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413" w:rsidRDefault="00C13413"/>
    <w:tbl>
      <w:tblPr>
        <w:tblW w:w="9348"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348"/>
      </w:tblGrid>
      <w:tr w:rsidR="00C13413">
        <w:tc>
          <w:tcPr>
            <w:tcW w:w="9348"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rsidR="00C13413" w:rsidRDefault="00620F00">
            <w:pPr>
              <w:spacing w:after="0"/>
              <w:jc w:val="both"/>
              <w:rPr>
                <w:rFonts w:ascii="Times New Roman" w:hAnsi="Times New Roman" w:cs="Times New Roman"/>
                <w:b/>
                <w:bCs/>
                <w:sz w:val="24"/>
                <w:szCs w:val="24"/>
              </w:rPr>
            </w:pPr>
            <w:r>
              <w:rPr>
                <w:rFonts w:ascii="Times New Roman" w:hAnsi="Times New Roman" w:cs="Times New Roman"/>
                <w:b/>
                <w:bCs/>
                <w:sz w:val="24"/>
                <w:szCs w:val="24"/>
              </w:rPr>
              <w:t>PARTEA A: INFORMAȚII PENTRU OFERTANT</w:t>
            </w:r>
          </w:p>
        </w:tc>
      </w:tr>
    </w:tbl>
    <w:p w:rsidR="00C13413" w:rsidRDefault="00C13413">
      <w:pPr>
        <w:spacing w:after="0"/>
        <w:jc w:val="both"/>
        <w:rPr>
          <w:rFonts w:ascii="Times New Roman" w:hAnsi="Times New Roman" w:cs="Times New Roman"/>
        </w:rPr>
      </w:pPr>
    </w:p>
    <w:tbl>
      <w:tblPr>
        <w:tblW w:w="9242"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242"/>
      </w:tblGrid>
      <w:tr w:rsidR="00C13413">
        <w:tc>
          <w:tcPr>
            <w:tcW w:w="9242"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rsidR="00C13413" w:rsidRDefault="00620F00">
            <w:pPr>
              <w:spacing w:after="0"/>
              <w:jc w:val="both"/>
            </w:pPr>
            <w:r>
              <w:rPr>
                <w:rFonts w:ascii="Times New Roman" w:hAnsi="Times New Roman" w:cs="Times New Roman"/>
                <w:b/>
                <w:bCs/>
              </w:rPr>
              <w:t xml:space="preserve">Denumirea și adresa autorității contractante: </w:t>
            </w:r>
            <w:r>
              <w:rPr>
                <w:rFonts w:ascii="Times New Roman" w:hAnsi="Times New Roman" w:cs="Times New Roman"/>
                <w:b/>
                <w:bCs/>
                <w:sz w:val="24"/>
                <w:szCs w:val="24"/>
                <w:lang w:val="en"/>
              </w:rPr>
              <w:t>Branch of Agricultural Mechanical Engineers in Romania SIMAR Timisoara,</w:t>
            </w:r>
          </w:p>
          <w:p w:rsidR="00C13413" w:rsidRDefault="00B37253">
            <w:pPr>
              <w:spacing w:after="0"/>
              <w:jc w:val="both"/>
            </w:pPr>
            <w:r>
              <w:rPr>
                <w:rFonts w:ascii="Times New Roman" w:hAnsi="Times New Roman" w:cs="Times New Roman"/>
                <w:b/>
                <w:bCs/>
                <w:sz w:val="24"/>
                <w:szCs w:val="24"/>
                <w:lang w:val="en-GB"/>
              </w:rPr>
              <w:t>B</w:t>
            </w:r>
            <w:r w:rsidR="00B95646">
              <w:rPr>
                <w:rFonts w:ascii="Times New Roman" w:hAnsi="Times New Roman" w:cs="Times New Roman"/>
                <w:b/>
                <w:bCs/>
                <w:sz w:val="24"/>
                <w:szCs w:val="24"/>
                <w:lang w:val="en-GB"/>
              </w:rPr>
              <w:t xml:space="preserve">ulevardul </w:t>
            </w:r>
            <w:r w:rsidR="00620F00">
              <w:rPr>
                <w:rFonts w:ascii="Times New Roman" w:hAnsi="Times New Roman" w:cs="Times New Roman"/>
                <w:b/>
                <w:bCs/>
                <w:sz w:val="24"/>
                <w:szCs w:val="24"/>
                <w:lang w:val="en-GB"/>
              </w:rPr>
              <w:t xml:space="preserve"> Revolut</w:t>
            </w:r>
            <w:r w:rsidR="00B95646">
              <w:rPr>
                <w:rFonts w:ascii="Times New Roman" w:hAnsi="Times New Roman" w:cs="Times New Roman"/>
                <w:b/>
                <w:bCs/>
                <w:sz w:val="24"/>
                <w:szCs w:val="24"/>
                <w:lang w:val="en-GB"/>
              </w:rPr>
              <w:t>iei din</w:t>
            </w:r>
            <w:r w:rsidR="00620F00">
              <w:rPr>
                <w:rFonts w:ascii="Times New Roman" w:hAnsi="Times New Roman" w:cs="Times New Roman"/>
                <w:b/>
                <w:bCs/>
                <w:sz w:val="24"/>
                <w:szCs w:val="24"/>
                <w:lang w:val="en-GB"/>
              </w:rPr>
              <w:t xml:space="preserve"> </w:t>
            </w:r>
            <w:r w:rsidR="00B95646">
              <w:rPr>
                <w:rFonts w:ascii="Times New Roman" w:hAnsi="Times New Roman" w:cs="Times New Roman"/>
                <w:b/>
                <w:bCs/>
                <w:sz w:val="24"/>
                <w:szCs w:val="24"/>
                <w:lang w:val="en-GB"/>
              </w:rPr>
              <w:t xml:space="preserve">1989 </w:t>
            </w:r>
            <w:r>
              <w:rPr>
                <w:rFonts w:ascii="Times New Roman" w:hAnsi="Times New Roman" w:cs="Times New Roman"/>
                <w:b/>
                <w:bCs/>
                <w:sz w:val="24"/>
                <w:szCs w:val="24"/>
                <w:lang w:val="en-GB"/>
              </w:rPr>
              <w:t>nr.</w:t>
            </w:r>
            <w:r w:rsidR="00620F00">
              <w:rPr>
                <w:rFonts w:ascii="Times New Roman" w:hAnsi="Times New Roman" w:cs="Times New Roman"/>
                <w:b/>
                <w:bCs/>
                <w:sz w:val="24"/>
                <w:szCs w:val="24"/>
                <w:lang w:val="en-GB"/>
              </w:rPr>
              <w:t xml:space="preserve"> 15A, 300034 Timisoara, Timis, Romania</w:t>
            </w:r>
          </w:p>
          <w:p w:rsidR="00C13413" w:rsidRDefault="00620F00">
            <w:pPr>
              <w:spacing w:after="0"/>
              <w:jc w:val="both"/>
            </w:pPr>
            <w:r>
              <w:rPr>
                <w:rFonts w:ascii="Times New Roman" w:hAnsi="Times New Roman" w:cs="Times New Roman"/>
                <w:b/>
                <w:bCs/>
              </w:rPr>
              <w:t xml:space="preserve">Denumirea ofertei: </w:t>
            </w:r>
            <w:r w:rsidR="0030330B">
              <w:rPr>
                <w:rFonts w:ascii="Times New Roman" w:hAnsi="Times New Roman" w:cs="Times New Roman"/>
                <w:b/>
                <w:bCs/>
              </w:rPr>
              <w:t>F</w:t>
            </w:r>
            <w:r w:rsidR="0030330B" w:rsidRPr="0030330B">
              <w:rPr>
                <w:rFonts w:ascii="Times New Roman" w:hAnsi="Times New Roman" w:cs="Times New Roman"/>
                <w:b/>
                <w:bCs/>
              </w:rPr>
              <w:t>urnizare echipamente de birou ''Equipment''</w:t>
            </w:r>
          </w:p>
          <w:p w:rsidR="00C13413" w:rsidRDefault="00620F00">
            <w:pPr>
              <w:spacing w:after="0"/>
              <w:jc w:val="both"/>
            </w:pPr>
            <w:r>
              <w:rPr>
                <w:rFonts w:ascii="Times New Roman" w:hAnsi="Times New Roman" w:cs="Times New Roman"/>
                <w:b/>
                <w:bCs/>
              </w:rPr>
              <w:t xml:space="preserve">Număr referință: </w:t>
            </w:r>
            <w:bookmarkStart w:id="0" w:name="__DdeLink__365_2131355749"/>
            <w:r w:rsidR="00E43171">
              <w:rPr>
                <w:rFonts w:ascii="Times New Roman" w:hAnsi="Times New Roman" w:cs="Times New Roman"/>
                <w:b/>
                <w:bCs/>
              </w:rPr>
              <w:t>6</w:t>
            </w:r>
            <w:r>
              <w:rPr>
                <w:rFonts w:ascii="Times New Roman" w:hAnsi="Times New Roman" w:cs="Times New Roman"/>
                <w:b/>
                <w:bCs/>
              </w:rPr>
              <w:t>/</w:t>
            </w:r>
            <w:bookmarkEnd w:id="0"/>
            <w:r>
              <w:rPr>
                <w:rFonts w:ascii="Times New Roman" w:hAnsi="Times New Roman" w:cs="Times New Roman"/>
                <w:b/>
                <w:bCs/>
              </w:rPr>
              <w:t xml:space="preserve"> </w:t>
            </w:r>
            <w:r>
              <w:rPr>
                <w:rFonts w:ascii="Times New Roman" w:hAnsi="Times New Roman" w:cs="Times New Roman"/>
                <w:b/>
                <w:bCs/>
                <w:sz w:val="24"/>
                <w:szCs w:val="24"/>
                <w:lang w:val="en-GB"/>
              </w:rPr>
              <w:t>eMS RORS-365</w:t>
            </w:r>
          </w:p>
          <w:p w:rsidR="00C13413" w:rsidRDefault="00620F00">
            <w:pPr>
              <w:spacing w:after="0"/>
              <w:jc w:val="both"/>
            </w:pPr>
            <w:r>
              <w:rPr>
                <w:rFonts w:ascii="Times New Roman" w:hAnsi="Times New Roman" w:cs="Times New Roman"/>
                <w:b/>
                <w:bCs/>
              </w:rPr>
              <w:t xml:space="preserve">Data lansării: </w:t>
            </w:r>
            <w:r w:rsidR="0026619C">
              <w:rPr>
                <w:rFonts w:ascii="Times New Roman" w:hAnsi="Times New Roman" w:cs="Times New Roman"/>
                <w:b/>
                <w:bCs/>
              </w:rPr>
              <w:t>0</w:t>
            </w:r>
            <w:r w:rsidR="005808AE">
              <w:rPr>
                <w:rFonts w:ascii="Times New Roman" w:hAnsi="Times New Roman" w:cs="Times New Roman"/>
                <w:b/>
                <w:bCs/>
              </w:rPr>
              <w:t>5</w:t>
            </w:r>
            <w:r>
              <w:rPr>
                <w:rFonts w:ascii="Times New Roman" w:hAnsi="Times New Roman" w:cs="Times New Roman"/>
                <w:b/>
              </w:rPr>
              <w:t>.0</w:t>
            </w:r>
            <w:r w:rsidR="00BA2B9F">
              <w:rPr>
                <w:rFonts w:ascii="Times New Roman" w:hAnsi="Times New Roman" w:cs="Times New Roman"/>
                <w:b/>
              </w:rPr>
              <w:t>3</w:t>
            </w:r>
            <w:r>
              <w:rPr>
                <w:rFonts w:ascii="Times New Roman" w:hAnsi="Times New Roman" w:cs="Times New Roman"/>
                <w:b/>
              </w:rPr>
              <w:t>.2020</w:t>
            </w:r>
          </w:p>
        </w:tc>
      </w:tr>
    </w:tbl>
    <w:p w:rsidR="00C13413" w:rsidRDefault="00C13413">
      <w:pPr>
        <w:spacing w:after="0"/>
        <w:jc w:val="both"/>
        <w:rPr>
          <w:rFonts w:ascii="Times New Roman" w:hAnsi="Times New Roman" w:cs="Times New Roman"/>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PRIVIND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Obiectul contractului:</w:t>
      </w:r>
    </w:p>
    <w:p w:rsidR="00C13413" w:rsidRDefault="00C13413">
      <w:pPr>
        <w:spacing w:after="0"/>
        <w:ind w:left="720"/>
        <w:jc w:val="both"/>
        <w:rPr>
          <w:rFonts w:ascii="Times New Roman" w:hAnsi="Times New Roman" w:cs="Times New Roman"/>
          <w:i/>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Obiectul acestei licitații îl reprezintă:</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 </w:t>
      </w:r>
      <w:bookmarkStart w:id="1" w:name="_Hlk34209063"/>
      <w:r w:rsidR="00DC37B4" w:rsidRPr="00DC37B4">
        <w:rPr>
          <w:rFonts w:ascii="Times New Roman" w:hAnsi="Times New Roman" w:cs="Times New Roman"/>
          <w:b/>
          <w:bCs/>
          <w:sz w:val="24"/>
          <w:szCs w:val="24"/>
        </w:rPr>
        <w:t>Furnizare echipamente de birou</w:t>
      </w:r>
      <w:r w:rsidR="00DC37B4" w:rsidRPr="00DC37B4">
        <w:rPr>
          <w:rFonts w:ascii="Times New Roman" w:hAnsi="Times New Roman" w:cs="Times New Roman"/>
          <w:sz w:val="24"/>
          <w:szCs w:val="24"/>
        </w:rPr>
        <w:t xml:space="preserve"> </w:t>
      </w:r>
      <w:r w:rsidR="00DC37B4">
        <w:rPr>
          <w:rFonts w:ascii="Times New Roman" w:hAnsi="Times New Roman" w:cs="Times New Roman"/>
          <w:sz w:val="24"/>
          <w:szCs w:val="24"/>
        </w:rPr>
        <w:t>''</w:t>
      </w:r>
      <w:r w:rsidR="0030330B" w:rsidRPr="0030330B">
        <w:rPr>
          <w:rFonts w:ascii="Times New Roman" w:hAnsi="Times New Roman" w:cs="Times New Roman"/>
          <w:b/>
          <w:bCs/>
          <w:sz w:val="24"/>
          <w:szCs w:val="24"/>
        </w:rPr>
        <w:t>Equipment</w:t>
      </w:r>
      <w:r w:rsidR="00DC37B4">
        <w:rPr>
          <w:rFonts w:ascii="Times New Roman" w:hAnsi="Times New Roman" w:cs="Times New Roman"/>
          <w:b/>
          <w:bCs/>
          <w:sz w:val="24"/>
          <w:szCs w:val="24"/>
        </w:rPr>
        <w:t>''</w:t>
      </w:r>
      <w:bookmarkEnd w:id="1"/>
    </w:p>
    <w:p w:rsidR="00C13413" w:rsidRDefault="00C13413">
      <w:pPr>
        <w:spacing w:after="0"/>
        <w:jc w:val="both"/>
        <w:rPr>
          <w:rFonts w:ascii="Times New Roman" w:hAnsi="Times New Roman" w:cs="Times New Roman"/>
          <w:i/>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Termen limită pentru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Termenul limită pentru depunerea ofertelor este  </w:t>
      </w:r>
      <w:r w:rsidR="00BA2B9F" w:rsidRPr="00FE4A9E">
        <w:rPr>
          <w:rFonts w:ascii="Times New Roman" w:hAnsi="Times New Roman" w:cs="Times New Roman"/>
          <w:b/>
          <w:bCs/>
          <w:sz w:val="24"/>
          <w:szCs w:val="24"/>
        </w:rPr>
        <w:t>1</w:t>
      </w:r>
      <w:r w:rsidR="00DC37B4" w:rsidRPr="00FE4A9E">
        <w:rPr>
          <w:rFonts w:ascii="Times New Roman" w:hAnsi="Times New Roman" w:cs="Times New Roman"/>
          <w:b/>
          <w:bCs/>
          <w:sz w:val="24"/>
          <w:szCs w:val="24"/>
        </w:rPr>
        <w:t>7</w:t>
      </w:r>
      <w:r w:rsidRPr="00FE4A9E">
        <w:rPr>
          <w:rFonts w:ascii="Times New Roman" w:hAnsi="Times New Roman" w:cs="Times New Roman"/>
          <w:b/>
          <w:bCs/>
          <w:sz w:val="24"/>
          <w:szCs w:val="24"/>
        </w:rPr>
        <w:t>/0</w:t>
      </w:r>
      <w:r w:rsidR="0011451E" w:rsidRPr="00FE4A9E">
        <w:rPr>
          <w:rFonts w:ascii="Times New Roman" w:hAnsi="Times New Roman" w:cs="Times New Roman"/>
          <w:b/>
          <w:bCs/>
          <w:sz w:val="24"/>
          <w:szCs w:val="24"/>
        </w:rPr>
        <w:t>3</w:t>
      </w:r>
      <w:r w:rsidRPr="00FE4A9E">
        <w:rPr>
          <w:rFonts w:ascii="Times New Roman" w:hAnsi="Times New Roman" w:cs="Times New Roman"/>
          <w:b/>
          <w:bCs/>
          <w:sz w:val="24"/>
          <w:szCs w:val="24"/>
        </w:rPr>
        <w:t>/2020</w:t>
      </w:r>
      <w:r>
        <w:rPr>
          <w:rFonts w:ascii="Times New Roman" w:hAnsi="Times New Roman" w:cs="Times New Roman"/>
          <w:sz w:val="24"/>
          <w:szCs w:val="24"/>
        </w:rPr>
        <w:t xml:space="preserve"> la ora </w:t>
      </w:r>
      <w:r w:rsidRPr="00FE4A9E">
        <w:rPr>
          <w:rFonts w:ascii="Times New Roman" w:hAnsi="Times New Roman" w:cs="Times New Roman"/>
          <w:b/>
          <w:bCs/>
          <w:sz w:val="24"/>
          <w:szCs w:val="24"/>
        </w:rPr>
        <w:t>1</w:t>
      </w:r>
      <w:r w:rsidR="0011451E" w:rsidRPr="00FE4A9E">
        <w:rPr>
          <w:rFonts w:ascii="Times New Roman" w:hAnsi="Times New Roman" w:cs="Times New Roman"/>
          <w:b/>
          <w:bCs/>
          <w:sz w:val="24"/>
          <w:szCs w:val="24"/>
        </w:rPr>
        <w:t>2</w:t>
      </w:r>
      <w:r w:rsidRPr="00FE4A9E">
        <w:rPr>
          <w:rFonts w:ascii="Times New Roman" w:hAnsi="Times New Roman" w:cs="Times New Roman"/>
          <w:b/>
          <w:bCs/>
          <w:sz w:val="24"/>
          <w:szCs w:val="24"/>
        </w:rPr>
        <w:t>:00</w:t>
      </w:r>
      <w:r>
        <w:rPr>
          <w:rFonts w:ascii="Times New Roman" w:hAnsi="Times New Roman" w:cs="Times New Roman"/>
          <w:sz w:val="24"/>
          <w:szCs w:val="24"/>
        </w:rPr>
        <w:t xml:space="preserve">. Orice ofertă primită după acest termen limită va fi respinsă automat. </w:t>
      </w:r>
    </w:p>
    <w:p w:rsidR="00C13413" w:rsidRDefault="00C13413">
      <w:pPr>
        <w:spacing w:after="0"/>
        <w:jc w:val="both"/>
        <w:rPr>
          <w:rFonts w:ascii="Times New Roman" w:hAnsi="Times New Roman" w:cs="Times New Roman"/>
          <w:sz w:val="24"/>
          <w:szCs w:val="24"/>
        </w:rPr>
      </w:pPr>
    </w:p>
    <w:p w:rsidR="00831689" w:rsidRDefault="00831689" w:rsidP="00831689">
      <w:pPr>
        <w:spacing w:after="0"/>
        <w:jc w:val="both"/>
        <w:rPr>
          <w:rFonts w:ascii="Times New Roman" w:hAnsi="Times New Roman" w:cs="Times New Roman"/>
          <w:color w:val="auto"/>
          <w:sz w:val="24"/>
          <w:szCs w:val="24"/>
          <w:lang w:val="ro-RO"/>
        </w:rPr>
      </w:pPr>
      <w:r>
        <w:rPr>
          <w:rFonts w:ascii="Times New Roman" w:hAnsi="Times New Roman"/>
          <w:sz w:val="24"/>
          <w:szCs w:val="24"/>
          <w:lang w:val="ro-RO"/>
        </w:rPr>
        <w:t xml:space="preserve">Autoritatea Contractantă va răspunde la toate întrebările primite cel mai târziu cu 3 zile înainte de termenul limită. Răspunsul va fi publicat pe site-ul web </w:t>
      </w:r>
      <w:hyperlink r:id="rId8" w:history="1">
        <w:r>
          <w:rPr>
            <w:rStyle w:val="Hyperlink"/>
            <w:rFonts w:ascii="Times New Roman" w:hAnsi="Times New Roman"/>
            <w:sz w:val="24"/>
            <w:szCs w:val="24"/>
            <w:lang w:val="ro-RO"/>
          </w:rPr>
          <w:t>www.romania-serbia.net</w:t>
        </w:r>
      </w:hyperlink>
      <w:r>
        <w:rPr>
          <w:rFonts w:ascii="Times New Roman" w:hAnsi="Times New Roman"/>
          <w:sz w:val="24"/>
          <w:szCs w:val="24"/>
          <w:lang w:val="ro-RO"/>
        </w:rPr>
        <w:t xml:space="preserve"> la secţiunea Public Procurement, aferent solicitării de oferte prezente.</w:t>
      </w:r>
    </w:p>
    <w:p w:rsidR="00831689" w:rsidRDefault="00831689" w:rsidP="00831689">
      <w:pPr>
        <w:spacing w:after="0"/>
        <w:jc w:val="both"/>
        <w:rPr>
          <w:rFonts w:ascii="Times New Roman" w:hAnsi="Times New Roman"/>
          <w:i/>
          <w:sz w:val="24"/>
          <w:szCs w:val="24"/>
          <w:lang w:val="en-GB"/>
        </w:rPr>
      </w:pPr>
      <w:r>
        <w:rPr>
          <w:rFonts w:ascii="Times New Roman" w:hAnsi="Times New Roman"/>
          <w:i/>
          <w:sz w:val="24"/>
          <w:szCs w:val="24"/>
          <w:lang w:val="ro-RO"/>
        </w:rPr>
        <w:t>Toate solicitările de clarificări se vor transmite către autoritatea contractantă prin email, la adresa: inmatm_caba@yahoo.com</w:t>
      </w:r>
      <w:r>
        <w:rPr>
          <w:rFonts w:ascii="Times New Roman" w:hAnsi="Times New Roman"/>
          <w:sz w:val="24"/>
          <w:szCs w:val="24"/>
          <w:lang w:val="ro-RO"/>
        </w:rPr>
        <w:t xml:space="preserve">. </w:t>
      </w:r>
      <w:r>
        <w:rPr>
          <w:rFonts w:ascii="Times New Roman" w:hAnsi="Times New Roman"/>
          <w:i/>
          <w:sz w:val="24"/>
          <w:szCs w:val="24"/>
          <w:lang w:val="ro-RO"/>
        </w:rPr>
        <w:t>Având în vedere că autoritatea contractantă răspunde la toate solicitările de clarificări cel mai târziu cu 3 zile înainte de termenul limită de depunere a ofertelor, toate solicitările de clarificări trebuie trimise înainte de acest termen !</w:t>
      </w:r>
    </w:p>
    <w:p w:rsidR="00BC7011" w:rsidRDefault="00BC7011" w:rsidP="00BC7011">
      <w:pPr>
        <w:spacing w:after="0"/>
        <w:jc w:val="both"/>
        <w:rPr>
          <w:rFonts w:ascii="Times New Roman" w:hAnsi="Times New Roman" w:cs="Times New Roman"/>
          <w:sz w:val="24"/>
          <w:szCs w:val="24"/>
        </w:rPr>
      </w:pPr>
    </w:p>
    <w:p w:rsidR="00BC7011" w:rsidRPr="00B66B9B" w:rsidRDefault="00BC7011" w:rsidP="00BC7011">
      <w:pPr>
        <w:spacing w:after="0"/>
        <w:jc w:val="both"/>
        <w:rPr>
          <w:rFonts w:ascii="Times New Roman" w:hAnsi="Times New Roman" w:cs="Times New Roman"/>
          <w:sz w:val="24"/>
          <w:szCs w:val="24"/>
          <w:u w:val="single"/>
        </w:rPr>
      </w:pPr>
      <w:r w:rsidRPr="00B66B9B">
        <w:rPr>
          <w:rFonts w:ascii="Times New Roman" w:hAnsi="Times New Roman" w:cs="Times New Roman"/>
          <w:sz w:val="24"/>
          <w:szCs w:val="24"/>
          <w:u w:val="single"/>
        </w:rPr>
        <w:t>Moneda</w:t>
      </w:r>
    </w:p>
    <w:p w:rsidR="00BC7011" w:rsidRPr="00BC7011" w:rsidRDefault="00BC7011" w:rsidP="00BC7011">
      <w:pPr>
        <w:spacing w:after="0"/>
        <w:jc w:val="both"/>
        <w:rPr>
          <w:rFonts w:ascii="Times New Roman" w:hAnsi="Times New Roman" w:cs="Times New Roman"/>
          <w:sz w:val="24"/>
          <w:szCs w:val="24"/>
        </w:rPr>
      </w:pPr>
    </w:p>
    <w:p w:rsidR="00C13413" w:rsidRDefault="00BC7011" w:rsidP="00BC7011">
      <w:pPr>
        <w:spacing w:after="0"/>
        <w:jc w:val="both"/>
        <w:rPr>
          <w:rFonts w:ascii="Times New Roman" w:hAnsi="Times New Roman" w:cs="Times New Roman"/>
          <w:sz w:val="24"/>
          <w:szCs w:val="24"/>
        </w:rPr>
      </w:pPr>
      <w:r w:rsidRPr="00BC7011">
        <w:rPr>
          <w:rFonts w:ascii="Times New Roman" w:hAnsi="Times New Roman" w:cs="Times New Roman"/>
          <w:sz w:val="24"/>
          <w:szCs w:val="24"/>
        </w:rPr>
        <w:t xml:space="preserve">Ofertele trebuie prezentate în </w:t>
      </w:r>
      <w:r w:rsidR="003F4894">
        <w:rPr>
          <w:rFonts w:ascii="Times New Roman" w:hAnsi="Times New Roman" w:cs="Times New Roman"/>
          <w:sz w:val="24"/>
          <w:szCs w:val="24"/>
        </w:rPr>
        <w:t>RON</w:t>
      </w:r>
      <w:r>
        <w:rPr>
          <w:rFonts w:ascii="Times New Roman" w:hAnsi="Times New Roman" w:cs="Times New Roman"/>
          <w:sz w:val="24"/>
          <w:szCs w:val="24"/>
        </w:rPr>
        <w:t xml:space="preserve"> (TVA inclus)</w:t>
      </w:r>
    </w:p>
    <w:p w:rsidR="00C13413" w:rsidRDefault="00C13413">
      <w:pPr>
        <w:spacing w:after="0"/>
        <w:jc w:val="both"/>
        <w:rPr>
          <w:rFonts w:ascii="Times New Roman" w:hAnsi="Times New Roman" w:cs="Times New Roman"/>
          <w:sz w:val="24"/>
          <w:szCs w:val="24"/>
        </w:rPr>
      </w:pPr>
    </w:p>
    <w:p w:rsidR="00AA45C4" w:rsidRPr="00AA45C4" w:rsidRDefault="00AA45C4" w:rsidP="00AA45C4">
      <w:pPr>
        <w:spacing w:after="0"/>
        <w:jc w:val="both"/>
        <w:rPr>
          <w:rFonts w:ascii="Times New Roman" w:hAnsi="Times New Roman" w:cs="Times New Roman"/>
          <w:sz w:val="24"/>
          <w:szCs w:val="24"/>
          <w:lang w:val="en-GB"/>
        </w:rPr>
      </w:pPr>
      <w:r w:rsidRPr="00AA45C4">
        <w:rPr>
          <w:rFonts w:ascii="Times New Roman" w:hAnsi="Times New Roman" w:cs="Times New Roman"/>
          <w:sz w:val="24"/>
          <w:szCs w:val="24"/>
          <w:u w:val="single"/>
          <w:lang w:val="ro-RO"/>
        </w:rPr>
        <w:t>Criterii de atribuire:</w:t>
      </w:r>
    </w:p>
    <w:p w:rsidR="00AA45C4" w:rsidRPr="00AA45C4" w:rsidRDefault="00AA45C4" w:rsidP="00AA45C4">
      <w:pPr>
        <w:spacing w:after="0"/>
        <w:jc w:val="both"/>
        <w:rPr>
          <w:rFonts w:ascii="Times New Roman" w:hAnsi="Times New Roman" w:cs="Times New Roman"/>
          <w:sz w:val="24"/>
          <w:szCs w:val="24"/>
          <w:lang w:val="en-GB"/>
        </w:rPr>
      </w:pPr>
    </w:p>
    <w:p w:rsidR="00AA45C4" w:rsidRPr="00AA45C4" w:rsidRDefault="00AA45C4" w:rsidP="00AA45C4">
      <w:pPr>
        <w:spacing w:after="0"/>
        <w:jc w:val="both"/>
        <w:rPr>
          <w:rFonts w:ascii="Times New Roman" w:hAnsi="Times New Roman" w:cs="Times New Roman"/>
          <w:sz w:val="24"/>
          <w:szCs w:val="24"/>
          <w:lang w:val="en-GB"/>
        </w:rPr>
      </w:pPr>
      <w:r w:rsidRPr="00AA45C4">
        <w:rPr>
          <w:rFonts w:ascii="Times New Roman" w:hAnsi="Times New Roman" w:cs="Times New Roman"/>
          <w:sz w:val="24"/>
          <w:szCs w:val="24"/>
          <w:lang w:val="ro-RO"/>
        </w:rPr>
        <w:t>Singurul criteriu de atribuire va fi prețul. Contractul va fi atribuit ofertei conforme care are cel mai mic preț.</w:t>
      </w:r>
    </w:p>
    <w:p w:rsidR="00AA45C4" w:rsidRPr="00AA45C4" w:rsidRDefault="00AA45C4" w:rsidP="00AA45C4">
      <w:pPr>
        <w:spacing w:after="0"/>
        <w:jc w:val="both"/>
        <w:rPr>
          <w:rFonts w:ascii="Times New Roman" w:hAnsi="Times New Roman" w:cs="Times New Roman"/>
          <w:sz w:val="24"/>
          <w:szCs w:val="24"/>
          <w:lang w:val="en-GB"/>
        </w:rPr>
      </w:pPr>
    </w:p>
    <w:p w:rsidR="00AA45C4" w:rsidRPr="00AA45C4" w:rsidRDefault="00AA45C4" w:rsidP="00AA45C4">
      <w:pPr>
        <w:spacing w:after="0"/>
        <w:jc w:val="both"/>
        <w:rPr>
          <w:rFonts w:ascii="Times New Roman" w:hAnsi="Times New Roman" w:cs="Times New Roman"/>
          <w:sz w:val="24"/>
          <w:szCs w:val="24"/>
          <w:lang w:val="en-GB"/>
        </w:rPr>
      </w:pPr>
      <w:r w:rsidRPr="00AA45C4">
        <w:rPr>
          <w:rFonts w:ascii="Times New Roman" w:hAnsi="Times New Roman" w:cs="Times New Roman"/>
          <w:sz w:val="24"/>
          <w:szCs w:val="24"/>
          <w:lang w:val="ro-RO"/>
        </w:rPr>
        <w:t>În cazul în care se primește o singură ofertă, Autoritatea Contractantă verifică dacă oferta este conformă din punct de vedere administrativ și tehnic cu cerințele stabilite în prezenta documentație de licitație și că oferta financiară se încadrează în bugetul disponibil.</w:t>
      </w:r>
    </w:p>
    <w:p w:rsidR="00C13413" w:rsidRDefault="00C13413">
      <w:pPr>
        <w:spacing w:after="0"/>
        <w:jc w:val="both"/>
        <w:rPr>
          <w:rFonts w:ascii="Times New Roman" w:hAnsi="Times New Roman" w:cs="Times New Roman"/>
          <w:sz w:val="24"/>
          <w:szCs w:val="24"/>
        </w:rPr>
      </w:pPr>
    </w:p>
    <w:p w:rsidR="00E11D6D" w:rsidRPr="00E11D6D" w:rsidRDefault="00E11D6D" w:rsidP="00E11D6D">
      <w:pPr>
        <w:spacing w:after="0"/>
        <w:jc w:val="both"/>
        <w:rPr>
          <w:rFonts w:ascii="Times New Roman" w:hAnsi="Times New Roman" w:cs="Times New Roman"/>
          <w:color w:val="auto"/>
          <w:sz w:val="24"/>
          <w:szCs w:val="24"/>
          <w:lang w:val="en-GB"/>
        </w:rPr>
      </w:pPr>
      <w:r w:rsidRPr="00E11D6D">
        <w:rPr>
          <w:rFonts w:ascii="Times New Roman" w:hAnsi="Times New Roman" w:cs="Times New Roman"/>
          <w:color w:val="auto"/>
          <w:sz w:val="24"/>
          <w:szCs w:val="24"/>
          <w:lang w:val="ro-RO"/>
        </w:rPr>
        <w:t>Soluțiile care diferă nu vor fi luate în considerare.</w:t>
      </w:r>
    </w:p>
    <w:p w:rsidR="00C13413" w:rsidRDefault="00C13413">
      <w:pPr>
        <w:spacing w:after="0"/>
        <w:ind w:left="720"/>
        <w:jc w:val="both"/>
        <w:rPr>
          <w:rFonts w:ascii="Times New Roman" w:hAnsi="Times New Roman" w:cs="Times New Roman"/>
          <w:sz w:val="24"/>
          <w:szCs w:val="24"/>
        </w:rPr>
      </w:pPr>
    </w:p>
    <w:p w:rsidR="00C13413" w:rsidRDefault="00C13413">
      <w:pPr>
        <w:pStyle w:val="ListParagraph"/>
        <w:spacing w:after="0"/>
        <w:ind w:left="0"/>
        <w:jc w:val="both"/>
        <w:rPr>
          <w:rFonts w:ascii="Times New Roman" w:hAnsi="Times New Roman" w:cs="Times New Roman"/>
          <w:sz w:val="24"/>
          <w:szCs w:val="24"/>
        </w:rPr>
      </w:pPr>
    </w:p>
    <w:p w:rsidR="00C13413" w:rsidRDefault="00E11D6D">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rPr>
        <w:t>Notificare</w:t>
      </w:r>
      <w:r w:rsidR="00620F00">
        <w:rPr>
          <w:rFonts w:ascii="Times New Roman" w:hAnsi="Times New Roman" w:cs="Times New Roman"/>
          <w:sz w:val="24"/>
          <w:szCs w:val="24"/>
          <w:u w:val="single"/>
        </w:rPr>
        <w:t xml:space="preserve"> de atribuire:</w:t>
      </w:r>
    </w:p>
    <w:p w:rsidR="00C13413" w:rsidRDefault="00C13413">
      <w:pPr>
        <w:pStyle w:val="ListParagraph"/>
        <w:spacing w:after="0"/>
        <w:ind w:left="0"/>
        <w:jc w:val="both"/>
        <w:rPr>
          <w:rFonts w:ascii="Times New Roman" w:hAnsi="Times New Roman" w:cs="Times New Roman"/>
          <w:sz w:val="24"/>
          <w:szCs w:val="24"/>
        </w:rPr>
      </w:pPr>
    </w:p>
    <w:p w:rsidR="00256F28" w:rsidRPr="00256F28" w:rsidRDefault="00256F28" w:rsidP="00256F28">
      <w:pPr>
        <w:spacing w:after="0"/>
        <w:jc w:val="both"/>
        <w:rPr>
          <w:rFonts w:ascii="Times New Roman" w:hAnsi="Times New Roman" w:cs="Times New Roman"/>
          <w:color w:val="auto"/>
          <w:sz w:val="24"/>
          <w:szCs w:val="24"/>
          <w:lang w:val="en-GB"/>
        </w:rPr>
      </w:pPr>
      <w:r w:rsidRPr="00256F28">
        <w:rPr>
          <w:rFonts w:ascii="Times New Roman" w:hAnsi="Times New Roman" w:cs="Times New Roman"/>
          <w:color w:val="auto"/>
          <w:sz w:val="24"/>
          <w:szCs w:val="24"/>
          <w:lang w:val="ro-RO"/>
        </w:rPr>
        <w:t xml:space="preserve">Toţi ofertanţii vor fi informaţi în scris despre rezultatele procedurii de evaluare. </w:t>
      </w:r>
      <w:r w:rsidRPr="00256F28">
        <w:rPr>
          <w:rFonts w:ascii="Times New Roman" w:hAnsi="Times New Roman" w:cs="Times New Roman"/>
          <w:i/>
          <w:color w:val="auto"/>
          <w:sz w:val="24"/>
          <w:szCs w:val="24"/>
          <w:lang w:val="ro-RO"/>
        </w:rPr>
        <w:t>In acest scop, ofertanţii sunt rugaţi să completeze în formularul de ofertă (part B) o adresă de email validă.</w:t>
      </w:r>
    </w:p>
    <w:p w:rsidR="00256F28" w:rsidRPr="00256F28" w:rsidRDefault="00256F28" w:rsidP="00256F28">
      <w:pPr>
        <w:spacing w:after="0"/>
        <w:jc w:val="both"/>
        <w:rPr>
          <w:rFonts w:ascii="Times New Roman" w:hAnsi="Times New Roman" w:cs="Times New Roman"/>
          <w:color w:val="auto"/>
          <w:sz w:val="24"/>
          <w:szCs w:val="24"/>
          <w:u w:val="single"/>
          <w:lang w:val="en-GB"/>
        </w:rPr>
      </w:pPr>
      <w:r w:rsidRPr="00256F28">
        <w:rPr>
          <w:rFonts w:ascii="Times New Roman" w:hAnsi="Times New Roman" w:cs="Times New Roman"/>
          <w:color w:val="auto"/>
          <w:sz w:val="24"/>
          <w:szCs w:val="24"/>
          <w:lang w:val="ro-RO"/>
        </w:rPr>
        <w:t>Anunțul de atribuire a contractului va fi publicat pe site-ul programului. Timpul estimat pentru comunicarea rezultatelor către ofertanți este de 7 zile de la data semnarii contractelor</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Adresă și semnificații pentru depunerea ofertelor:</w:t>
      </w:r>
    </w:p>
    <w:p w:rsidR="00C13413" w:rsidRDefault="00C13413">
      <w:pPr>
        <w:spacing w:after="0"/>
        <w:ind w:left="720"/>
        <w:jc w:val="both"/>
        <w:rPr>
          <w:rFonts w:ascii="Times New Roman" w:hAnsi="Times New Roman" w:cs="Times New Roman"/>
          <w:sz w:val="24"/>
          <w:szCs w:val="24"/>
        </w:rPr>
      </w:pPr>
    </w:p>
    <w:p w:rsidR="000259B0" w:rsidRPr="000259B0" w:rsidRDefault="000259B0" w:rsidP="000259B0">
      <w:pPr>
        <w:spacing w:after="0"/>
        <w:jc w:val="both"/>
        <w:rPr>
          <w:rFonts w:ascii="Times New Roman" w:hAnsi="Times New Roman" w:cs="Times New Roman"/>
          <w:color w:val="auto"/>
          <w:sz w:val="24"/>
          <w:szCs w:val="24"/>
          <w:lang w:val="en-GB"/>
        </w:rPr>
      </w:pPr>
      <w:r w:rsidRPr="000259B0">
        <w:rPr>
          <w:rFonts w:ascii="Times New Roman" w:hAnsi="Times New Roman" w:cs="Times New Roman"/>
          <w:color w:val="auto"/>
          <w:sz w:val="24"/>
          <w:szCs w:val="24"/>
          <w:lang w:val="ro-RO"/>
        </w:rPr>
        <w:t xml:space="preserve">Ofertanții vor depune ofertele folosind </w:t>
      </w:r>
      <w:r w:rsidRPr="000259B0">
        <w:rPr>
          <w:rFonts w:ascii="Times New Roman" w:hAnsi="Times New Roman" w:cs="Times New Roman"/>
          <w:b/>
          <w:bCs/>
          <w:color w:val="auto"/>
          <w:sz w:val="24"/>
          <w:szCs w:val="24"/>
          <w:lang w:val="ro-RO"/>
        </w:rPr>
        <w:t>formularul standard de depunere, disponibil în "Partea B: Formatul ofertei ce va fi înaintată de către ofertant” din dosarul de licitație.</w:t>
      </w:r>
      <w:r w:rsidRPr="000259B0">
        <w:rPr>
          <w:rFonts w:ascii="Times New Roman" w:hAnsi="Times New Roman" w:cs="Times New Roman"/>
          <w:color w:val="auto"/>
          <w:sz w:val="24"/>
          <w:szCs w:val="24"/>
          <w:lang w:val="ro-RO"/>
        </w:rPr>
        <w:t xml:space="preserve"> Oferta va fi depusa într-</w:t>
      </w:r>
      <w:r w:rsidRPr="000259B0">
        <w:rPr>
          <w:rFonts w:ascii="Times New Roman" w:hAnsi="Times New Roman" w:cs="Times New Roman"/>
          <w:b/>
          <w:bCs/>
          <w:color w:val="auto"/>
          <w:sz w:val="24"/>
          <w:szCs w:val="24"/>
          <w:lang w:val="ro-RO"/>
        </w:rPr>
        <w:t>un exemplar original.</w:t>
      </w:r>
      <w:r w:rsidRPr="000259B0">
        <w:rPr>
          <w:rFonts w:ascii="Times New Roman" w:hAnsi="Times New Roman" w:cs="Times New Roman"/>
          <w:color w:val="auto"/>
          <w:sz w:val="24"/>
          <w:szCs w:val="24"/>
          <w:lang w:val="ro-RO"/>
        </w:rPr>
        <w:t xml:space="preserve"> Toate ofertele care nu utilizează formularul prescris pot fi respinse de autoritatea contractantă.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Pe lângă ofertă, ofertantul trebuie să furnizeze următoarele documente justificative:</w:t>
      </w:r>
    </w:p>
    <w:p w:rsidR="00C13413" w:rsidRDefault="00620F00">
      <w:pPr>
        <w:pStyle w:val="ListParagraph"/>
        <w:numPr>
          <w:ilvl w:val="0"/>
          <w:numId w:val="1"/>
        </w:numPr>
        <w:spacing w:after="0"/>
        <w:ind w:left="1134" w:hanging="357"/>
        <w:jc w:val="both"/>
        <w:rPr>
          <w:rFonts w:ascii="Times New Roman" w:hAnsi="Times New Roman" w:cs="Times New Roman"/>
          <w:sz w:val="24"/>
          <w:szCs w:val="24"/>
        </w:rPr>
      </w:pPr>
      <w:r>
        <w:rPr>
          <w:rFonts w:ascii="Times New Roman" w:eastAsia="Times New Roman" w:hAnsi="Times New Roman"/>
          <w:sz w:val="24"/>
          <w:szCs w:val="24"/>
        </w:rPr>
        <w:t>Copie după certificatul de înregistrare de la Registrul Comerţului emis de Oficiul Registrului Comerţului - semnată şi ştampilată pentru conformitate cu originalul</w:t>
      </w:r>
      <w:r>
        <w:rPr>
          <w:rFonts w:ascii="Times New Roman" w:hAnsi="Times New Roman" w:cs="Times New Roman"/>
          <w:sz w:val="24"/>
          <w:szCs w:val="24"/>
        </w:rPr>
        <w:t>;</w:t>
      </w:r>
    </w:p>
    <w:p w:rsidR="00C13413" w:rsidRDefault="00620F00">
      <w:pPr>
        <w:pStyle w:val="ListParagraph"/>
        <w:numPr>
          <w:ilvl w:val="0"/>
          <w:numId w:val="1"/>
        </w:numPr>
        <w:spacing w:after="0"/>
        <w:ind w:left="1134" w:hanging="357"/>
        <w:jc w:val="both"/>
        <w:rPr>
          <w:rFonts w:ascii="Times New Roman" w:eastAsia="Times New Roman" w:hAnsi="Times New Roman"/>
          <w:sz w:val="24"/>
          <w:szCs w:val="24"/>
        </w:rPr>
      </w:pPr>
      <w:r>
        <w:rPr>
          <w:rFonts w:ascii="Times New Roman" w:eastAsia="Times New Roman" w:hAnsi="Times New Roman"/>
          <w:sz w:val="24"/>
          <w:szCs w:val="24"/>
        </w:rPr>
        <w:t>Certificat constatator emis de Oficiul Registrului Comerţului – copie, în termen de valabilitate la data deschiderii ofertelor, prin care ofertantul face dovada activităţii sale;</w:t>
      </w: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Ofertele vor fi depuse în plicuri sigilate, conținând următoarele informații:</w:t>
      </w:r>
    </w:p>
    <w:p w:rsidR="00C13413" w:rsidRDefault="00620F00">
      <w:pPr>
        <w:numPr>
          <w:ilvl w:val="0"/>
          <w:numId w:val="1"/>
        </w:numPr>
        <w:spacing w:after="0"/>
        <w:ind w:left="1134"/>
        <w:jc w:val="both"/>
      </w:pPr>
      <w:r>
        <w:rPr>
          <w:rFonts w:ascii="Times New Roman" w:hAnsi="Times New Roman" w:cs="Times New Roman"/>
          <w:sz w:val="24"/>
          <w:szCs w:val="24"/>
        </w:rPr>
        <w:t>Denumirea și adresa ofertantului</w:t>
      </w:r>
    </w:p>
    <w:p w:rsidR="00C13413" w:rsidRDefault="00620F00">
      <w:pPr>
        <w:numPr>
          <w:ilvl w:val="0"/>
          <w:numId w:val="1"/>
        </w:numPr>
        <w:spacing w:after="0"/>
        <w:ind w:left="1134"/>
        <w:jc w:val="both"/>
      </w:pPr>
      <w:r>
        <w:rPr>
          <w:rFonts w:ascii="Times New Roman" w:hAnsi="Times New Roman" w:cs="Times New Roman"/>
          <w:sz w:val="24"/>
          <w:szCs w:val="24"/>
        </w:rPr>
        <w:t xml:space="preserve">Denumirea ofertei:  </w:t>
      </w:r>
      <w:r w:rsidR="001C3814" w:rsidRPr="001C3814">
        <w:rPr>
          <w:rFonts w:ascii="Times New Roman" w:hAnsi="Times New Roman" w:cs="Times New Roman"/>
          <w:sz w:val="24"/>
          <w:szCs w:val="24"/>
        </w:rPr>
        <w:t>Furnizare echipamente de birou ''Equipment''</w:t>
      </w:r>
    </w:p>
    <w:p w:rsidR="00C13413" w:rsidRDefault="00620F00">
      <w:pPr>
        <w:numPr>
          <w:ilvl w:val="0"/>
          <w:numId w:val="1"/>
        </w:numPr>
        <w:spacing w:after="0"/>
        <w:ind w:left="1134"/>
        <w:jc w:val="both"/>
      </w:pPr>
      <w:r>
        <w:rPr>
          <w:rFonts w:ascii="Times New Roman" w:hAnsi="Times New Roman" w:cs="Times New Roman"/>
          <w:sz w:val="24"/>
          <w:szCs w:val="24"/>
        </w:rPr>
        <w:t xml:space="preserve">Număr referință:  </w:t>
      </w:r>
      <w:r w:rsidR="00700111">
        <w:rPr>
          <w:rFonts w:ascii="Times New Roman" w:hAnsi="Times New Roman" w:cs="Times New Roman"/>
          <w:b/>
          <w:bCs/>
          <w:sz w:val="24"/>
          <w:szCs w:val="24"/>
        </w:rPr>
        <w:t>6</w:t>
      </w:r>
      <w:r>
        <w:rPr>
          <w:rFonts w:ascii="Times New Roman" w:hAnsi="Times New Roman" w:cs="Times New Roman"/>
          <w:b/>
          <w:bCs/>
          <w:sz w:val="24"/>
          <w:szCs w:val="24"/>
        </w:rPr>
        <w:t>/</w:t>
      </w:r>
      <w:r w:rsidR="00BB09AE">
        <w:rPr>
          <w:rFonts w:ascii="Times New Roman" w:hAnsi="Times New Roman" w:cs="Times New Roman"/>
          <w:b/>
          <w:bCs/>
          <w:sz w:val="24"/>
          <w:szCs w:val="24"/>
        </w:rPr>
        <w:t>eMS RORS 365</w:t>
      </w:r>
    </w:p>
    <w:p w:rsidR="00C13413" w:rsidRDefault="00620F00">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rPr>
        <w:t xml:space="preserve">Cuvintele: „A nu se deschide înainte de sesiunea de deschidere” ( și ‘’Ne otvarati pre sastanka za otvaranje ponuda’’ </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Ofertele vor fi depuse personal, prin poștă sau prin serviciul de curierat, la următoarea adresă:</w:t>
      </w:r>
    </w:p>
    <w:p w:rsidR="00C13413" w:rsidRDefault="00C13413">
      <w:pPr>
        <w:spacing w:after="0"/>
        <w:jc w:val="both"/>
        <w:rPr>
          <w:rFonts w:ascii="Times New Roman" w:hAnsi="Times New Roman" w:cs="Times New Roman"/>
          <w:sz w:val="24"/>
          <w:szCs w:val="24"/>
        </w:rPr>
      </w:pPr>
    </w:p>
    <w:p w:rsidR="006949B3" w:rsidRDefault="00905632" w:rsidP="006949B3">
      <w:pPr>
        <w:spacing w:after="0"/>
        <w:ind w:left="720"/>
        <w:jc w:val="both"/>
        <w:rPr>
          <w:rFonts w:ascii="Times New Roman" w:hAnsi="Times New Roman"/>
          <w:sz w:val="24"/>
          <w:szCs w:val="24"/>
          <w:lang w:val="ro-RO"/>
        </w:rPr>
      </w:pPr>
      <w:r>
        <w:rPr>
          <w:rFonts w:ascii="Times New Roman" w:hAnsi="Times New Roman"/>
          <w:sz w:val="24"/>
          <w:szCs w:val="24"/>
          <w:lang w:val="ro-RO"/>
        </w:rPr>
        <w:t>Denumirea</w:t>
      </w:r>
      <w:r w:rsidR="006949B3" w:rsidRPr="006949B3">
        <w:rPr>
          <w:rFonts w:ascii="Times New Roman" w:hAnsi="Times New Roman"/>
          <w:sz w:val="24"/>
          <w:szCs w:val="24"/>
          <w:lang w:val="ro-RO"/>
        </w:rPr>
        <w:t xml:space="preserve"> </w:t>
      </w:r>
      <w:r w:rsidR="006949B3">
        <w:rPr>
          <w:rFonts w:ascii="Times New Roman" w:hAnsi="Times New Roman"/>
          <w:sz w:val="24"/>
          <w:szCs w:val="24"/>
          <w:lang w:val="ro-RO"/>
        </w:rPr>
        <w:t xml:space="preserve">si adresa autorității contractante: </w:t>
      </w:r>
    </w:p>
    <w:p w:rsidR="007214F6" w:rsidRDefault="007214F6" w:rsidP="006949B3">
      <w:pPr>
        <w:spacing w:after="0"/>
        <w:ind w:left="720"/>
        <w:jc w:val="both"/>
        <w:rPr>
          <w:rFonts w:ascii="Times New Roman" w:hAnsi="Times New Roman" w:cs="Times New Roman"/>
          <w:color w:val="auto"/>
          <w:sz w:val="24"/>
          <w:szCs w:val="24"/>
          <w:lang w:val="ro-RO"/>
        </w:rPr>
      </w:pPr>
    </w:p>
    <w:p w:rsidR="00C13413" w:rsidRDefault="00905632">
      <w:pPr>
        <w:spacing w:after="0"/>
        <w:jc w:val="both"/>
      </w:pPr>
      <w:r>
        <w:rPr>
          <w:rFonts w:ascii="Times New Roman" w:hAnsi="Times New Roman"/>
          <w:sz w:val="24"/>
          <w:szCs w:val="24"/>
          <w:lang w:val="ro-RO"/>
        </w:rPr>
        <w:t xml:space="preserve"> </w:t>
      </w:r>
      <w:r w:rsidR="00620F00">
        <w:rPr>
          <w:rFonts w:ascii="Times New Roman" w:hAnsi="Times New Roman" w:cs="Times New Roman"/>
          <w:b/>
          <w:sz w:val="24"/>
          <w:szCs w:val="24"/>
          <w:lang w:val="en"/>
        </w:rPr>
        <w:t>Branch of Agricultural Mechanical Engineers in Romania SIMAR Timisoara,</w:t>
      </w:r>
    </w:p>
    <w:p w:rsidR="00C13413" w:rsidRDefault="00620F00">
      <w:pPr>
        <w:pStyle w:val="Standard"/>
        <w:spacing w:after="0"/>
        <w:ind w:left="720"/>
        <w:jc w:val="both"/>
        <w:rPr>
          <w:rFonts w:ascii="Times New Roman" w:hAnsi="Times New Roman" w:cs="Times New Roman"/>
          <w:sz w:val="24"/>
          <w:szCs w:val="24"/>
        </w:rPr>
      </w:pPr>
      <w:r>
        <w:rPr>
          <w:rFonts w:ascii="Times New Roman" w:hAnsi="Times New Roman" w:cs="Times New Roman"/>
          <w:b/>
          <w:bCs/>
          <w:sz w:val="24"/>
          <w:szCs w:val="24"/>
          <w:lang w:val="en-GB"/>
        </w:rPr>
        <w:t>1989 Revolution avenue 15</w:t>
      </w:r>
      <w:r w:rsidR="00514FE2">
        <w:rPr>
          <w:rFonts w:ascii="Times New Roman" w:hAnsi="Times New Roman" w:cs="Times New Roman"/>
          <w:b/>
          <w:bCs/>
          <w:sz w:val="24"/>
          <w:szCs w:val="24"/>
          <w:lang w:val="en-GB"/>
        </w:rPr>
        <w:t>/</w:t>
      </w:r>
      <w:r>
        <w:rPr>
          <w:rFonts w:ascii="Times New Roman" w:hAnsi="Times New Roman" w:cs="Times New Roman"/>
          <w:b/>
          <w:bCs/>
          <w:sz w:val="24"/>
          <w:szCs w:val="24"/>
          <w:lang w:val="en-GB"/>
        </w:rPr>
        <w:t>A, 300034 Timisoara, Timis, Romania</w:t>
      </w:r>
    </w:p>
    <w:p w:rsidR="00C13413" w:rsidRDefault="00C13413">
      <w:pPr>
        <w:spacing w:after="0"/>
        <w:ind w:left="720"/>
        <w:jc w:val="both"/>
        <w:rPr>
          <w:rFonts w:ascii="Times New Roman" w:hAnsi="Times New Roman" w:cs="Times New Roman"/>
          <w:b/>
          <w:b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Ofertanților li se reamintește că, pentru a fi eligibili, </w:t>
      </w:r>
      <w:r w:rsidRPr="006E6FB4">
        <w:rPr>
          <w:rFonts w:ascii="Times New Roman" w:hAnsi="Times New Roman" w:cs="Times New Roman"/>
          <w:sz w:val="24"/>
          <w:szCs w:val="24"/>
          <w:u w:val="single"/>
        </w:rPr>
        <w:t>ofertele trebuie să fie primite de către Autoritatea Contractantă</w:t>
      </w:r>
      <w:r>
        <w:rPr>
          <w:rFonts w:ascii="Times New Roman" w:hAnsi="Times New Roman" w:cs="Times New Roman"/>
          <w:sz w:val="24"/>
          <w:szCs w:val="24"/>
        </w:rPr>
        <w:t xml:space="preserve"> în termenul indicat mai sus.</w:t>
      </w:r>
    </w:p>
    <w:p w:rsidR="00C13413" w:rsidRDefault="00C13413">
      <w:pPr>
        <w:spacing w:after="0"/>
        <w:jc w:val="both"/>
        <w:rPr>
          <w:rFonts w:ascii="Times New Roman" w:hAnsi="Times New Roman" w:cs="Times New Roman"/>
          <w:sz w:val="24"/>
          <w:szCs w:val="24"/>
        </w:rPr>
      </w:pPr>
    </w:p>
    <w:p w:rsidR="007214F6" w:rsidRDefault="007214F6">
      <w:pPr>
        <w:spacing w:after="0"/>
        <w:jc w:val="both"/>
        <w:rPr>
          <w:rFonts w:ascii="Times New Roman" w:hAnsi="Times New Roman" w:cs="Times New Roman"/>
          <w:sz w:val="24"/>
          <w:szCs w:val="24"/>
        </w:rPr>
      </w:pPr>
    </w:p>
    <w:p w:rsidR="007214F6" w:rsidRDefault="007214F6">
      <w:pPr>
        <w:spacing w:after="0"/>
        <w:jc w:val="both"/>
        <w:rPr>
          <w:rFonts w:ascii="Times New Roman" w:hAnsi="Times New Roman" w:cs="Times New Roman"/>
          <w:sz w:val="24"/>
          <w:szCs w:val="24"/>
        </w:rPr>
      </w:pPr>
    </w:p>
    <w:p w:rsidR="007214F6" w:rsidRDefault="007214F6">
      <w:pPr>
        <w:spacing w:after="0"/>
        <w:jc w:val="both"/>
        <w:rPr>
          <w:rFonts w:ascii="Times New Roman" w:hAnsi="Times New Roman" w:cs="Times New Roman"/>
          <w:sz w:val="24"/>
          <w:szCs w:val="24"/>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INFORMAȚII TEHNICE</w:t>
      </w:r>
    </w:p>
    <w:p w:rsidR="00C13413" w:rsidRDefault="00C13413">
      <w:pPr>
        <w:spacing w:after="0"/>
        <w:jc w:val="both"/>
        <w:rPr>
          <w:rFonts w:ascii="Times New Roman" w:hAnsi="Times New Roman" w:cs="Times New Roman"/>
          <w:sz w:val="24"/>
          <w:szCs w:val="24"/>
        </w:rPr>
      </w:pPr>
    </w:p>
    <w:p w:rsidR="00A017A0" w:rsidRPr="00A017A0" w:rsidRDefault="00A017A0" w:rsidP="00A017A0">
      <w:pPr>
        <w:spacing w:after="0"/>
        <w:jc w:val="both"/>
        <w:rPr>
          <w:rFonts w:ascii="Times New Roman" w:hAnsi="Times New Roman" w:cs="Times New Roman"/>
          <w:sz w:val="24"/>
          <w:szCs w:val="24"/>
        </w:rPr>
      </w:pPr>
      <w:r w:rsidRPr="00A017A0">
        <w:rPr>
          <w:rFonts w:ascii="Times New Roman" w:hAnsi="Times New Roman" w:cs="Times New Roman"/>
          <w:sz w:val="24"/>
          <w:szCs w:val="24"/>
        </w:rPr>
        <w:t xml:space="preserve">Ofertanții sunt obligați să furnizeze bunuri astfel cum se indică mai jos. În oferta tehnică a ofertantului, ofertanții pot indica mai multe detalii privind livrările, inclusiv numele de marcă, dacă este cazul, cu referire la tabelul de mai jos. </w:t>
      </w:r>
    </w:p>
    <w:p w:rsidR="00A017A0" w:rsidRPr="00A017A0" w:rsidRDefault="00A017A0" w:rsidP="00A017A0">
      <w:pPr>
        <w:spacing w:after="0"/>
        <w:jc w:val="both"/>
        <w:rPr>
          <w:rFonts w:ascii="Times New Roman" w:hAnsi="Times New Roman" w:cs="Times New Roman"/>
          <w:sz w:val="24"/>
          <w:szCs w:val="24"/>
        </w:rPr>
      </w:pPr>
      <w:r w:rsidRPr="00A017A0">
        <w:rPr>
          <w:rFonts w:ascii="Times New Roman" w:hAnsi="Times New Roman" w:cs="Times New Roman"/>
          <w:sz w:val="24"/>
          <w:szCs w:val="24"/>
        </w:rPr>
        <w:t xml:space="preserve">Ofertanţii au obligaţia de a oferi informaţii privind toate specificaţiile tehnice solicitate. Se va menţiona şi denumirea comercială a produselor ofertate (inclusiv modelul, dacă este cazul). </w:t>
      </w:r>
    </w:p>
    <w:p w:rsidR="00C13413" w:rsidRDefault="00A017A0" w:rsidP="00A017A0">
      <w:pPr>
        <w:spacing w:after="0"/>
        <w:jc w:val="both"/>
        <w:rPr>
          <w:rFonts w:ascii="Times New Roman" w:hAnsi="Times New Roman" w:cs="Times New Roman"/>
          <w:sz w:val="24"/>
          <w:szCs w:val="24"/>
        </w:rPr>
      </w:pPr>
      <w:r w:rsidRPr="00A017A0">
        <w:rPr>
          <w:rFonts w:ascii="Times New Roman" w:hAnsi="Times New Roman" w:cs="Times New Roman"/>
          <w:sz w:val="24"/>
          <w:szCs w:val="24"/>
        </w:rPr>
        <w:t>In specificaţiile de mai jos orice menţiune privind o denumire comercială, brand, marcă, model, producător, etc, va fi considerată ca fiind însoţită de menţiunea „sau echivalent”.</w:t>
      </w:r>
    </w:p>
    <w:p w:rsidR="00A52CA3" w:rsidRDefault="00A52CA3" w:rsidP="00A017A0">
      <w:pPr>
        <w:spacing w:after="0"/>
        <w:jc w:val="both"/>
        <w:rPr>
          <w:rFonts w:ascii="Times New Roman" w:hAnsi="Times New Roman" w:cs="Times New Roman"/>
          <w:iCs/>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126"/>
        <w:gridCol w:w="1843"/>
        <w:gridCol w:w="6266"/>
      </w:tblGrid>
      <w:tr w:rsidR="00A5038D" w:rsidRPr="00A5038D" w:rsidTr="00FB6A38">
        <w:tc>
          <w:tcPr>
            <w:tcW w:w="570"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bookmarkStart w:id="2" w:name="_Hlk34217525"/>
            <w:r w:rsidRPr="00A5038D">
              <w:rPr>
                <w:rFonts w:ascii="Times New Roman" w:hAnsi="Times New Roman" w:cs="Times New Roman"/>
                <w:color w:val="auto"/>
                <w:sz w:val="24"/>
                <w:szCs w:val="24"/>
                <w:lang w:val="en-GB"/>
              </w:rPr>
              <w:t>Nr. Crt</w:t>
            </w:r>
          </w:p>
        </w:tc>
        <w:tc>
          <w:tcPr>
            <w:tcW w:w="1126" w:type="dxa"/>
            <w:shd w:val="clear" w:color="auto" w:fill="auto"/>
          </w:tcPr>
          <w:p w:rsidR="0039033A" w:rsidRPr="0039033A" w:rsidRDefault="0039033A" w:rsidP="0039033A">
            <w:pPr>
              <w:spacing w:after="0"/>
              <w:jc w:val="center"/>
              <w:rPr>
                <w:rFonts w:ascii="Times New Roman" w:hAnsi="Times New Roman" w:cs="Times New Roman"/>
                <w:color w:val="auto"/>
                <w:sz w:val="24"/>
                <w:szCs w:val="24"/>
                <w:lang w:val="en-GB"/>
              </w:rPr>
            </w:pPr>
            <w:r w:rsidRPr="0039033A">
              <w:rPr>
                <w:rFonts w:ascii="Times New Roman" w:hAnsi="Times New Roman" w:cs="Times New Roman"/>
                <w:color w:val="auto"/>
                <w:sz w:val="24"/>
                <w:szCs w:val="24"/>
                <w:lang w:val="en-GB"/>
              </w:rPr>
              <w:t>Număr de elemente</w:t>
            </w:r>
          </w:p>
          <w:p w:rsidR="00A5038D" w:rsidRPr="00A5038D" w:rsidRDefault="0039033A" w:rsidP="0039033A">
            <w:pPr>
              <w:spacing w:after="0"/>
              <w:jc w:val="center"/>
              <w:rPr>
                <w:rFonts w:ascii="Times New Roman" w:hAnsi="Times New Roman" w:cs="Times New Roman"/>
                <w:color w:val="auto"/>
                <w:sz w:val="24"/>
                <w:szCs w:val="24"/>
                <w:lang w:val="en-GB"/>
              </w:rPr>
            </w:pPr>
            <w:r w:rsidRPr="0039033A">
              <w:rPr>
                <w:rFonts w:ascii="Times New Roman" w:hAnsi="Times New Roman" w:cs="Times New Roman"/>
                <w:color w:val="auto"/>
                <w:sz w:val="24"/>
                <w:szCs w:val="24"/>
                <w:lang w:val="en-GB"/>
              </w:rPr>
              <w:t>(cantitate – buc)</w:t>
            </w:r>
          </w:p>
        </w:tc>
        <w:tc>
          <w:tcPr>
            <w:tcW w:w="1843" w:type="dxa"/>
            <w:shd w:val="clear" w:color="auto" w:fill="auto"/>
          </w:tcPr>
          <w:p w:rsidR="00A5038D" w:rsidRPr="00A5038D" w:rsidRDefault="00B35B9F" w:rsidP="00A5038D">
            <w:pPr>
              <w:spacing w:after="0"/>
              <w:jc w:val="center"/>
              <w:rPr>
                <w:rFonts w:ascii="Times New Roman" w:hAnsi="Times New Roman" w:cs="Times New Roman"/>
                <w:color w:val="auto"/>
                <w:sz w:val="24"/>
                <w:szCs w:val="24"/>
                <w:lang w:val="en-GB"/>
              </w:rPr>
            </w:pPr>
            <w:r w:rsidRPr="00B35B9F">
              <w:rPr>
                <w:rFonts w:ascii="Times New Roman" w:hAnsi="Times New Roman" w:cs="Times New Roman"/>
                <w:color w:val="auto"/>
                <w:sz w:val="24"/>
                <w:szCs w:val="24"/>
                <w:lang w:val="en-GB"/>
              </w:rPr>
              <w:t>Denumire</w:t>
            </w:r>
            <w:r>
              <w:rPr>
                <w:rFonts w:ascii="Times New Roman" w:hAnsi="Times New Roman" w:cs="Times New Roman"/>
                <w:color w:val="auto"/>
                <w:sz w:val="24"/>
                <w:szCs w:val="24"/>
                <w:lang w:val="en-GB"/>
              </w:rPr>
              <w:t>a</w:t>
            </w:r>
            <w:r w:rsidRPr="00B35B9F">
              <w:rPr>
                <w:rFonts w:ascii="Times New Roman" w:hAnsi="Times New Roman" w:cs="Times New Roman"/>
                <w:color w:val="auto"/>
                <w:sz w:val="24"/>
                <w:szCs w:val="24"/>
                <w:lang w:val="en-GB"/>
              </w:rPr>
              <w:t xml:space="preserve"> </w:t>
            </w:r>
            <w:r w:rsidR="00A5038D" w:rsidRPr="00A5038D">
              <w:rPr>
                <w:rFonts w:ascii="Times New Roman" w:hAnsi="Times New Roman" w:cs="Times New Roman"/>
                <w:color w:val="auto"/>
                <w:sz w:val="24"/>
                <w:szCs w:val="24"/>
                <w:lang w:val="en-GB"/>
              </w:rPr>
              <w:t>produsului</w:t>
            </w:r>
            <w:r w:rsidR="00142E41">
              <w:rPr>
                <w:rFonts w:ascii="Times New Roman" w:hAnsi="Times New Roman" w:cs="Times New Roman"/>
                <w:color w:val="auto"/>
                <w:sz w:val="24"/>
                <w:szCs w:val="24"/>
                <w:lang w:val="en-GB"/>
              </w:rPr>
              <w:t xml:space="preserve"> </w:t>
            </w:r>
          </w:p>
        </w:tc>
        <w:tc>
          <w:tcPr>
            <w:tcW w:w="6266"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Specificatii tehnice</w:t>
            </w:r>
            <w:r w:rsidR="00B35B9F" w:rsidRPr="00B35B9F">
              <w:rPr>
                <w:rFonts w:ascii="Times New Roman" w:hAnsi="Times New Roman" w:cs="Times New Roman"/>
                <w:color w:val="auto"/>
                <w:sz w:val="24"/>
                <w:szCs w:val="24"/>
                <w:lang w:val="en-GB"/>
              </w:rPr>
              <w:t>– toate specificaţiile tehnice sunt minimale</w:t>
            </w:r>
          </w:p>
        </w:tc>
      </w:tr>
      <w:bookmarkEnd w:id="2"/>
      <w:tr w:rsidR="00A5038D" w:rsidRPr="00A5038D" w:rsidTr="00C2724D">
        <w:tc>
          <w:tcPr>
            <w:tcW w:w="9805" w:type="dxa"/>
            <w:gridSpan w:val="4"/>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BUNURI</w:t>
            </w:r>
          </w:p>
        </w:tc>
      </w:tr>
      <w:tr w:rsidR="00A5038D" w:rsidRPr="00A5038D" w:rsidTr="00FB6A38">
        <w:tc>
          <w:tcPr>
            <w:tcW w:w="570"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1.1</w:t>
            </w:r>
          </w:p>
        </w:tc>
        <w:tc>
          <w:tcPr>
            <w:tcW w:w="1126"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1</w:t>
            </w:r>
          </w:p>
        </w:tc>
        <w:tc>
          <w:tcPr>
            <w:tcW w:w="1843"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Personal Computer</w:t>
            </w:r>
          </w:p>
        </w:tc>
        <w:tc>
          <w:tcPr>
            <w:tcW w:w="6266" w:type="dxa"/>
            <w:shd w:val="clear" w:color="auto" w:fill="auto"/>
          </w:tcPr>
          <w:p w:rsidR="00A5038D" w:rsidRPr="00A5038D" w:rsidRDefault="00A5038D" w:rsidP="00A5038D">
            <w:pPr>
              <w:numPr>
                <w:ilvl w:val="0"/>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Tip sistem – Desktop PC</w:t>
            </w:r>
          </w:p>
          <w:p w:rsidR="00A5038D" w:rsidRPr="00A5038D" w:rsidRDefault="00A5038D" w:rsidP="00A5038D">
            <w:pPr>
              <w:numPr>
                <w:ilvl w:val="0"/>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Sistem de operare: Microsoft windows 10 PRO 64bit</w:t>
            </w:r>
          </w:p>
          <w:p w:rsidR="00A5038D" w:rsidRPr="00A5038D" w:rsidRDefault="00A5038D" w:rsidP="00A5038D">
            <w:p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b/>
                <w:color w:val="auto"/>
                <w:sz w:val="20"/>
                <w:szCs w:val="20"/>
              </w:rPr>
              <w:t>Procesor</w:t>
            </w:r>
            <w:r w:rsidRPr="00A5038D">
              <w:rPr>
                <w:rFonts w:ascii="Times New Roman" w:hAnsi="Times New Roman" w:cs="Times New Roman"/>
                <w:color w:val="auto"/>
                <w:sz w:val="20"/>
                <w:szCs w:val="20"/>
              </w:rPr>
              <w:t>: Intel Core i7-9700 (sau similar AMD)</w:t>
            </w:r>
          </w:p>
          <w:p w:rsidR="00A5038D" w:rsidRPr="00A5038D" w:rsidRDefault="00A5038D" w:rsidP="00A5038D">
            <w:p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b/>
                <w:color w:val="auto"/>
                <w:sz w:val="20"/>
                <w:szCs w:val="20"/>
              </w:rPr>
              <w:t>Memorie RAM</w:t>
            </w:r>
            <w:r w:rsidRPr="00A5038D">
              <w:rPr>
                <w:rFonts w:ascii="Times New Roman" w:hAnsi="Times New Roman" w:cs="Times New Roman"/>
                <w:color w:val="auto"/>
                <w:sz w:val="20"/>
                <w:szCs w:val="20"/>
              </w:rPr>
              <w:t>:</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Capacitate memorie:  minim 16 GB</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Tip memorie: DDR4 2666MHz</w:t>
            </w:r>
          </w:p>
          <w:p w:rsidR="00A5038D" w:rsidRPr="00A5038D" w:rsidRDefault="00A5038D" w:rsidP="00A5038D">
            <w:pPr>
              <w:spacing w:after="0" w:line="260" w:lineRule="atLeast"/>
              <w:contextualSpacing/>
              <w:rPr>
                <w:rFonts w:ascii="Times New Roman" w:hAnsi="Times New Roman" w:cs="Times New Roman"/>
                <w:b/>
                <w:color w:val="auto"/>
                <w:sz w:val="20"/>
                <w:szCs w:val="20"/>
              </w:rPr>
            </w:pPr>
            <w:r w:rsidRPr="00A5038D">
              <w:rPr>
                <w:rFonts w:ascii="Times New Roman" w:hAnsi="Times New Roman" w:cs="Times New Roman"/>
                <w:b/>
                <w:color w:val="auto"/>
                <w:sz w:val="20"/>
                <w:szCs w:val="20"/>
              </w:rPr>
              <w:t>Capacitate de stocare</w:t>
            </w:r>
            <w:r w:rsidRPr="00A5038D">
              <w:rPr>
                <w:rFonts w:ascii="Times New Roman" w:hAnsi="Times New Roman" w:cs="Times New Roman"/>
                <w:b/>
                <w:color w:val="auto"/>
                <w:sz w:val="20"/>
                <w:szCs w:val="20"/>
                <w:lang w:val="ro-RO"/>
              </w:rPr>
              <w:t xml:space="preserve">: </w:t>
            </w:r>
          </w:p>
          <w:p w:rsidR="00A5038D" w:rsidRPr="00A5038D" w:rsidRDefault="00A5038D" w:rsidP="00A5038D">
            <w:pPr>
              <w:numPr>
                <w:ilvl w:val="0"/>
                <w:numId w:val="4"/>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Tip stocare: HDD + SSD</w:t>
            </w:r>
          </w:p>
          <w:p w:rsidR="00A5038D" w:rsidRPr="00A5038D" w:rsidRDefault="00A5038D" w:rsidP="00A5038D">
            <w:pPr>
              <w:numPr>
                <w:ilvl w:val="0"/>
                <w:numId w:val="4"/>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Capacitate HDD/SSHD: 2TB</w:t>
            </w:r>
          </w:p>
          <w:p w:rsidR="00A5038D" w:rsidRPr="00A5038D" w:rsidRDefault="00A5038D" w:rsidP="00A5038D">
            <w:pPr>
              <w:numPr>
                <w:ilvl w:val="0"/>
                <w:numId w:val="4"/>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HDD viteza de rotatie: 7200 rpm</w:t>
            </w:r>
          </w:p>
          <w:p w:rsidR="00A5038D" w:rsidRPr="00A5038D" w:rsidRDefault="00A5038D" w:rsidP="00A5038D">
            <w:pPr>
              <w:numPr>
                <w:ilvl w:val="0"/>
                <w:numId w:val="4"/>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Capacitate</w:t>
            </w:r>
            <w:r w:rsidR="001928BB">
              <w:rPr>
                <w:rFonts w:ascii="Times New Roman" w:hAnsi="Times New Roman" w:cs="Times New Roman"/>
                <w:color w:val="auto"/>
                <w:sz w:val="20"/>
                <w:szCs w:val="20"/>
              </w:rPr>
              <w:t xml:space="preserve"> </w:t>
            </w:r>
            <w:r w:rsidRPr="00A5038D">
              <w:rPr>
                <w:rFonts w:ascii="Times New Roman" w:hAnsi="Times New Roman" w:cs="Times New Roman"/>
                <w:color w:val="auto"/>
                <w:sz w:val="20"/>
                <w:szCs w:val="20"/>
              </w:rPr>
              <w:t>SSD: 2</w:t>
            </w:r>
            <w:r w:rsidR="001928BB">
              <w:rPr>
                <w:rFonts w:ascii="Times New Roman" w:hAnsi="Times New Roman" w:cs="Times New Roman"/>
                <w:color w:val="auto"/>
                <w:sz w:val="20"/>
                <w:szCs w:val="20"/>
              </w:rPr>
              <w:t>56</w:t>
            </w:r>
            <w:r w:rsidRPr="00A5038D">
              <w:rPr>
                <w:rFonts w:ascii="Times New Roman" w:hAnsi="Times New Roman" w:cs="Times New Roman"/>
                <w:color w:val="auto"/>
                <w:sz w:val="20"/>
                <w:szCs w:val="20"/>
              </w:rPr>
              <w:t xml:space="preserve"> </w:t>
            </w:r>
            <w:r w:rsidR="001928BB">
              <w:rPr>
                <w:rFonts w:ascii="Times New Roman" w:hAnsi="Times New Roman" w:cs="Times New Roman"/>
                <w:color w:val="auto"/>
                <w:sz w:val="20"/>
                <w:szCs w:val="20"/>
              </w:rPr>
              <w:t>G</w:t>
            </w:r>
            <w:r w:rsidRPr="00A5038D">
              <w:rPr>
                <w:rFonts w:ascii="Times New Roman" w:hAnsi="Times New Roman" w:cs="Times New Roman"/>
                <w:color w:val="auto"/>
                <w:sz w:val="20"/>
                <w:szCs w:val="20"/>
              </w:rPr>
              <w:t>B</w:t>
            </w:r>
          </w:p>
          <w:p w:rsidR="00A5038D" w:rsidRPr="00A5038D" w:rsidRDefault="00A5038D" w:rsidP="00A5038D">
            <w:pPr>
              <w:numPr>
                <w:ilvl w:val="0"/>
                <w:numId w:val="4"/>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Interfata SSD: SATA III sau M.2</w:t>
            </w:r>
          </w:p>
          <w:p w:rsidR="00A5038D" w:rsidRPr="00A5038D" w:rsidRDefault="00A5038D" w:rsidP="00A5038D">
            <w:pPr>
              <w:spacing w:after="0" w:line="260" w:lineRule="atLeast"/>
              <w:contextualSpacing/>
              <w:rPr>
                <w:rFonts w:ascii="Times New Roman" w:hAnsi="Times New Roman" w:cs="Times New Roman"/>
                <w:b/>
                <w:color w:val="auto"/>
                <w:sz w:val="20"/>
                <w:szCs w:val="20"/>
              </w:rPr>
            </w:pPr>
            <w:r w:rsidRPr="00A5038D">
              <w:rPr>
                <w:rFonts w:ascii="Times New Roman" w:hAnsi="Times New Roman" w:cs="Times New Roman"/>
                <w:b/>
                <w:color w:val="auto"/>
                <w:sz w:val="20"/>
                <w:szCs w:val="20"/>
              </w:rPr>
              <w:t>Placă de bază</w:t>
            </w:r>
          </w:p>
          <w:p w:rsidR="00A5038D" w:rsidRPr="00A5038D" w:rsidRDefault="00A5038D" w:rsidP="00A5038D">
            <w:pPr>
              <w:numPr>
                <w:ilvl w:val="0"/>
                <w:numId w:val="6"/>
              </w:numPr>
              <w:spacing w:after="0" w:line="260" w:lineRule="atLeast"/>
              <w:ind w:left="754"/>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Socket procesor: 1151 v2</w:t>
            </w:r>
          </w:p>
          <w:p w:rsidR="00A5038D" w:rsidRPr="00A5038D" w:rsidRDefault="00A5038D" w:rsidP="00A5038D">
            <w:pPr>
              <w:numPr>
                <w:ilvl w:val="0"/>
                <w:numId w:val="6"/>
              </w:numPr>
              <w:spacing w:after="0" w:line="260" w:lineRule="atLeast"/>
              <w:ind w:left="754"/>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Chipset</w:t>
            </w:r>
            <w:r w:rsidRPr="00A5038D">
              <w:rPr>
                <w:rFonts w:ascii="Times New Roman" w:hAnsi="Times New Roman" w:cs="Times New Roman"/>
                <w:color w:val="auto"/>
                <w:sz w:val="20"/>
                <w:szCs w:val="20"/>
                <w:lang w:val="ro-RO"/>
              </w:rPr>
              <w:t>: B365</w:t>
            </w:r>
          </w:p>
          <w:p w:rsidR="00A5038D" w:rsidRPr="00A5038D" w:rsidRDefault="00A5038D" w:rsidP="00A5038D">
            <w:pPr>
              <w:spacing w:after="0" w:line="260" w:lineRule="atLeast"/>
              <w:contextualSpacing/>
              <w:rPr>
                <w:rFonts w:ascii="Times New Roman" w:hAnsi="Times New Roman" w:cs="Times New Roman"/>
                <w:b/>
                <w:color w:val="auto"/>
                <w:sz w:val="20"/>
                <w:szCs w:val="20"/>
              </w:rPr>
            </w:pPr>
            <w:r w:rsidRPr="00A5038D">
              <w:rPr>
                <w:rFonts w:ascii="Times New Roman" w:hAnsi="Times New Roman" w:cs="Times New Roman"/>
                <w:b/>
                <w:color w:val="auto"/>
                <w:sz w:val="20"/>
                <w:szCs w:val="20"/>
              </w:rPr>
              <w:t>Placa video</w:t>
            </w:r>
          </w:p>
          <w:p w:rsidR="00A5038D" w:rsidRPr="00A5038D" w:rsidRDefault="00A5038D" w:rsidP="00A5038D">
            <w:pPr>
              <w:numPr>
                <w:ilvl w:val="0"/>
                <w:numId w:val="7"/>
              </w:numPr>
              <w:spacing w:after="0" w:line="260" w:lineRule="atLeast"/>
              <w:ind w:left="754"/>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tip: dedicată</w:t>
            </w:r>
          </w:p>
          <w:p w:rsidR="00A5038D" w:rsidRPr="00A5038D" w:rsidRDefault="00A5038D" w:rsidP="00A5038D">
            <w:pPr>
              <w:numPr>
                <w:ilvl w:val="0"/>
                <w:numId w:val="7"/>
              </w:numPr>
              <w:spacing w:after="0" w:line="260" w:lineRule="atLeast"/>
              <w:ind w:left="754"/>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producător: AMD, nVidia(sau similar)</w:t>
            </w:r>
          </w:p>
          <w:p w:rsidR="00A5038D" w:rsidRPr="00A5038D" w:rsidRDefault="00A5038D" w:rsidP="00A5038D">
            <w:pPr>
              <w:numPr>
                <w:ilvl w:val="0"/>
                <w:numId w:val="7"/>
              </w:numPr>
              <w:spacing w:after="0" w:line="260" w:lineRule="atLeast"/>
              <w:ind w:left="754"/>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Chipset video: AMD Radeon, nVidia (sau similar)</w:t>
            </w:r>
          </w:p>
          <w:p w:rsidR="00A5038D" w:rsidRPr="00A5038D" w:rsidRDefault="00A5038D" w:rsidP="00A5038D">
            <w:pPr>
              <w:numPr>
                <w:ilvl w:val="0"/>
                <w:numId w:val="7"/>
              </w:numPr>
              <w:spacing w:after="0" w:line="260" w:lineRule="atLeast"/>
              <w:ind w:left="754"/>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Capacitate memorie video: 6 GB</w:t>
            </w:r>
          </w:p>
          <w:p w:rsidR="00A5038D" w:rsidRPr="00A5038D" w:rsidRDefault="00A5038D" w:rsidP="00A5038D">
            <w:pPr>
              <w:numPr>
                <w:ilvl w:val="0"/>
                <w:numId w:val="7"/>
              </w:numPr>
              <w:spacing w:after="0" w:line="260" w:lineRule="atLeast"/>
              <w:ind w:left="754"/>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Tip memorie placa video : GDDR6</w:t>
            </w:r>
          </w:p>
          <w:p w:rsidR="00A5038D" w:rsidRPr="00A5038D" w:rsidRDefault="00A5038D" w:rsidP="00A5038D">
            <w:pPr>
              <w:spacing w:after="0" w:line="240" w:lineRule="auto"/>
              <w:rPr>
                <w:rFonts w:ascii="Times New Roman" w:hAnsi="Times New Roman" w:cs="Times New Roman"/>
                <w:b/>
                <w:color w:val="auto"/>
                <w:sz w:val="20"/>
                <w:szCs w:val="20"/>
              </w:rPr>
            </w:pPr>
            <w:r w:rsidRPr="00A5038D">
              <w:rPr>
                <w:rFonts w:ascii="Times New Roman" w:hAnsi="Times New Roman" w:cs="Times New Roman"/>
                <w:b/>
                <w:color w:val="auto"/>
                <w:sz w:val="20"/>
                <w:szCs w:val="20"/>
              </w:rPr>
              <w:t>Carcasă și sursă</w:t>
            </w:r>
          </w:p>
          <w:p w:rsidR="00A5038D" w:rsidRPr="00A5038D" w:rsidRDefault="00A5038D" w:rsidP="00A5038D">
            <w:pPr>
              <w:numPr>
                <w:ilvl w:val="0"/>
                <w:numId w:val="8"/>
              </w:numPr>
              <w:spacing w:after="0" w:line="240" w:lineRule="auto"/>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Power source: 750W, 88%</w:t>
            </w:r>
          </w:p>
          <w:p w:rsidR="00A5038D" w:rsidRPr="00A5038D" w:rsidRDefault="00A5038D" w:rsidP="00A5038D">
            <w:pPr>
              <w:numPr>
                <w:ilvl w:val="0"/>
                <w:numId w:val="8"/>
              </w:numPr>
              <w:spacing w:after="0" w:line="240" w:lineRule="auto"/>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Unitate optica: 9.0mm DVD±RW</w:t>
            </w:r>
          </w:p>
          <w:p w:rsidR="00A5038D" w:rsidRPr="00A5038D" w:rsidRDefault="00A5038D" w:rsidP="00A5038D">
            <w:pPr>
              <w:numPr>
                <w:ilvl w:val="0"/>
                <w:numId w:val="8"/>
              </w:numPr>
              <w:spacing w:after="0" w:line="240" w:lineRule="auto"/>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Porturi: minim 1 x USB 3.1 Type-C; 3xUSB 3.1 Gen 1; 2xUSB 2.0; 1xHDMI, 1xDisplay Port, 1xMic-in, 1xHeadphone, 1xGigabit Ethernet</w:t>
            </w:r>
          </w:p>
          <w:p w:rsidR="00A5038D" w:rsidRPr="00A5038D" w:rsidRDefault="00A5038D" w:rsidP="00A5038D">
            <w:pPr>
              <w:numPr>
                <w:ilvl w:val="0"/>
                <w:numId w:val="8"/>
              </w:numPr>
              <w:spacing w:after="0" w:line="240" w:lineRule="auto"/>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Cititor de carduri: 3-in-1 card reader</w:t>
            </w:r>
          </w:p>
          <w:p w:rsidR="00A5038D" w:rsidRPr="00A5038D" w:rsidRDefault="00A5038D" w:rsidP="00A5038D">
            <w:pPr>
              <w:spacing w:after="0" w:line="260" w:lineRule="atLeast"/>
              <w:contextualSpacing/>
              <w:rPr>
                <w:rFonts w:ascii="Times New Roman" w:hAnsi="Times New Roman" w:cs="Times New Roman"/>
                <w:color w:val="auto"/>
                <w:sz w:val="20"/>
                <w:szCs w:val="20"/>
              </w:rPr>
            </w:pPr>
          </w:p>
          <w:p w:rsidR="00A5038D" w:rsidRPr="00A5038D" w:rsidRDefault="00A5038D" w:rsidP="00A5038D">
            <w:p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b/>
                <w:color w:val="auto"/>
                <w:sz w:val="20"/>
                <w:szCs w:val="20"/>
              </w:rPr>
              <w:t>Accesorii</w:t>
            </w:r>
            <w:r w:rsidRPr="00A5038D">
              <w:rPr>
                <w:rFonts w:ascii="Times New Roman" w:hAnsi="Times New Roman" w:cs="Times New Roman"/>
                <w:color w:val="auto"/>
                <w:sz w:val="20"/>
                <w:szCs w:val="20"/>
              </w:rPr>
              <w:t>: tastatură</w:t>
            </w:r>
            <w:r w:rsidR="00065B45">
              <w:rPr>
                <w:rFonts w:ascii="Times New Roman" w:hAnsi="Times New Roman" w:cs="Times New Roman"/>
                <w:color w:val="auto"/>
                <w:sz w:val="20"/>
                <w:szCs w:val="20"/>
              </w:rPr>
              <w:t>, pad</w:t>
            </w:r>
            <w:r w:rsidRPr="00A5038D">
              <w:rPr>
                <w:rFonts w:ascii="Times New Roman" w:hAnsi="Times New Roman" w:cs="Times New Roman"/>
                <w:color w:val="auto"/>
                <w:sz w:val="20"/>
                <w:szCs w:val="20"/>
              </w:rPr>
              <w:t xml:space="preserve"> și USB mouse</w:t>
            </w:r>
          </w:p>
          <w:p w:rsidR="00A5038D" w:rsidRPr="00A5038D" w:rsidRDefault="00A5038D" w:rsidP="00A5038D">
            <w:pPr>
              <w:spacing w:after="0" w:line="260" w:lineRule="atLeast"/>
              <w:contextualSpacing/>
              <w:rPr>
                <w:rFonts w:ascii="Times New Roman" w:hAnsi="Times New Roman" w:cs="Times New Roman"/>
                <w:color w:val="auto"/>
                <w:sz w:val="20"/>
                <w:szCs w:val="20"/>
              </w:rPr>
            </w:pPr>
          </w:p>
          <w:p w:rsidR="00A5038D" w:rsidRPr="00A5038D" w:rsidRDefault="00A5038D" w:rsidP="00A5038D">
            <w:p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b/>
                <w:color w:val="auto"/>
                <w:sz w:val="20"/>
                <w:szCs w:val="20"/>
              </w:rPr>
              <w:t>Software</w:t>
            </w:r>
            <w:r w:rsidRPr="00A5038D">
              <w:rPr>
                <w:rFonts w:ascii="Times New Roman" w:hAnsi="Times New Roman" w:cs="Times New Roman"/>
                <w:color w:val="auto"/>
                <w:sz w:val="20"/>
                <w:szCs w:val="20"/>
              </w:rPr>
              <w:t>: Microsoft Office 2019 Professional</w:t>
            </w:r>
          </w:p>
          <w:p w:rsidR="00A5038D" w:rsidRPr="00A5038D" w:rsidRDefault="00A5038D" w:rsidP="00A5038D">
            <w:pPr>
              <w:spacing w:after="0" w:line="260" w:lineRule="atLeast"/>
              <w:contextualSpacing/>
              <w:rPr>
                <w:rFonts w:ascii="Times New Roman" w:hAnsi="Times New Roman" w:cs="Times New Roman"/>
                <w:color w:val="auto"/>
                <w:sz w:val="20"/>
                <w:szCs w:val="20"/>
              </w:rPr>
            </w:pPr>
          </w:p>
          <w:p w:rsidR="00A5038D" w:rsidRPr="00A5038D" w:rsidRDefault="00A5038D" w:rsidP="00A5038D">
            <w:p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b/>
                <w:bCs/>
                <w:color w:val="auto"/>
                <w:sz w:val="20"/>
                <w:szCs w:val="20"/>
              </w:rPr>
              <w:t>Garantie</w:t>
            </w:r>
            <w:r w:rsidRPr="00A5038D">
              <w:rPr>
                <w:rFonts w:ascii="Times New Roman" w:hAnsi="Times New Roman" w:cs="Times New Roman"/>
                <w:color w:val="auto"/>
                <w:sz w:val="20"/>
                <w:szCs w:val="20"/>
              </w:rPr>
              <w:t>: minimum 2ani.</w:t>
            </w:r>
          </w:p>
          <w:tbl>
            <w:tblPr>
              <w:tblW w:w="0" w:type="auto"/>
              <w:tblBorders>
                <w:top w:val="nil"/>
                <w:left w:val="nil"/>
                <w:bottom w:val="nil"/>
                <w:right w:val="nil"/>
              </w:tblBorders>
              <w:tblLayout w:type="fixed"/>
              <w:tblLook w:val="0000" w:firstRow="0" w:lastRow="0" w:firstColumn="0" w:lastColumn="0" w:noHBand="0" w:noVBand="0"/>
            </w:tblPr>
            <w:tblGrid>
              <w:gridCol w:w="3262"/>
              <w:gridCol w:w="2599"/>
            </w:tblGrid>
            <w:tr w:rsidR="00A5038D" w:rsidRPr="00A5038D" w:rsidTr="00C2724D">
              <w:trPr>
                <w:trHeight w:hRule="exact" w:val="1"/>
              </w:trPr>
              <w:tc>
                <w:tcPr>
                  <w:tcW w:w="3262" w:type="dxa"/>
                </w:tcPr>
                <w:p w:rsidR="00A5038D" w:rsidRPr="00A5038D" w:rsidRDefault="00A5038D" w:rsidP="00A5038D">
                  <w:pPr>
                    <w:autoSpaceDE w:val="0"/>
                    <w:autoSpaceDN w:val="0"/>
                    <w:adjustRightInd w:val="0"/>
                    <w:spacing w:after="0" w:line="240" w:lineRule="auto"/>
                    <w:rPr>
                      <w:rFonts w:ascii="Times New Roman" w:hAnsi="Times New Roman" w:cs="Times New Roman"/>
                      <w:color w:val="000000"/>
                      <w:lang w:val="en-US"/>
                    </w:rPr>
                  </w:pPr>
                  <w:r w:rsidRPr="00A5038D">
                    <w:rPr>
                      <w:rFonts w:ascii="Times New Roman" w:hAnsi="Times New Roman" w:cs="Times New Roman"/>
                      <w:b/>
                      <w:bCs/>
                      <w:color w:val="000000"/>
                      <w:lang w:val="en-US"/>
                    </w:rPr>
                    <w:t xml:space="preserve">GENERAL FEATURES </w:t>
                  </w:r>
                  <w:r w:rsidRPr="00A5038D">
                    <w:rPr>
                      <w:rFonts w:ascii="Times New Roman" w:hAnsi="Times New Roman" w:cs="Times New Roman"/>
                      <w:color w:val="000000"/>
                      <w:lang w:val="en-US"/>
                    </w:rPr>
                    <w:t xml:space="preserve">Type system </w:t>
                  </w:r>
                </w:p>
              </w:tc>
              <w:tc>
                <w:tcPr>
                  <w:tcW w:w="2599" w:type="dxa"/>
                </w:tcPr>
                <w:p w:rsidR="00A5038D" w:rsidRPr="00A5038D" w:rsidRDefault="00A5038D" w:rsidP="00A5038D">
                  <w:pPr>
                    <w:autoSpaceDE w:val="0"/>
                    <w:autoSpaceDN w:val="0"/>
                    <w:adjustRightInd w:val="0"/>
                    <w:spacing w:after="0" w:line="240" w:lineRule="auto"/>
                    <w:rPr>
                      <w:rFonts w:ascii="Times New Roman" w:hAnsi="Times New Roman" w:cs="Times New Roman"/>
                      <w:color w:val="000000"/>
                      <w:lang w:val="en-US"/>
                    </w:rPr>
                  </w:pPr>
                  <w:r w:rsidRPr="00A5038D">
                    <w:rPr>
                      <w:rFonts w:ascii="Times New Roman" w:hAnsi="Times New Roman" w:cs="Times New Roman"/>
                      <w:color w:val="000000"/>
                      <w:lang w:val="en-US"/>
                    </w:rPr>
                    <w:t xml:space="preserve">Desktop PC </w:t>
                  </w:r>
                </w:p>
              </w:tc>
            </w:tr>
            <w:tr w:rsidR="00A5038D" w:rsidRPr="00A5038D" w:rsidTr="00C2724D">
              <w:trPr>
                <w:trHeight w:hRule="exact" w:val="1"/>
              </w:trPr>
              <w:tc>
                <w:tcPr>
                  <w:tcW w:w="3262" w:type="dxa"/>
                </w:tcPr>
                <w:p w:rsidR="00A5038D" w:rsidRPr="00A5038D" w:rsidRDefault="00A5038D" w:rsidP="00A5038D">
                  <w:pPr>
                    <w:autoSpaceDE w:val="0"/>
                    <w:autoSpaceDN w:val="0"/>
                    <w:adjustRightInd w:val="0"/>
                    <w:spacing w:after="0" w:line="240" w:lineRule="auto"/>
                    <w:rPr>
                      <w:rFonts w:ascii="Times New Roman" w:hAnsi="Times New Roman" w:cs="Times New Roman"/>
                      <w:color w:val="000000"/>
                      <w:lang w:val="en-US"/>
                    </w:rPr>
                  </w:pPr>
                  <w:r w:rsidRPr="00A5038D">
                    <w:rPr>
                      <w:rFonts w:ascii="Times New Roman" w:hAnsi="Times New Roman" w:cs="Times New Roman"/>
                      <w:color w:val="000000"/>
                      <w:lang w:val="en-US"/>
                    </w:rPr>
                    <w:t xml:space="preserve">OS </w:t>
                  </w:r>
                </w:p>
              </w:tc>
              <w:tc>
                <w:tcPr>
                  <w:tcW w:w="2599" w:type="dxa"/>
                </w:tcPr>
                <w:p w:rsidR="00A5038D" w:rsidRPr="00A5038D" w:rsidRDefault="00A5038D" w:rsidP="00A5038D">
                  <w:pPr>
                    <w:autoSpaceDE w:val="0"/>
                    <w:autoSpaceDN w:val="0"/>
                    <w:adjustRightInd w:val="0"/>
                    <w:spacing w:after="0" w:line="240" w:lineRule="auto"/>
                    <w:rPr>
                      <w:rFonts w:ascii="Times New Roman" w:hAnsi="Times New Roman" w:cs="Times New Roman"/>
                      <w:color w:val="000000"/>
                      <w:lang w:val="en-US"/>
                    </w:rPr>
                  </w:pPr>
                  <w:r w:rsidRPr="00A5038D">
                    <w:rPr>
                      <w:rFonts w:ascii="Times New Roman" w:hAnsi="Times New Roman" w:cs="Times New Roman"/>
                      <w:color w:val="000000"/>
                      <w:lang w:val="en-US"/>
                    </w:rPr>
                    <w:t xml:space="preserve">Microsoft Windows 10 Pro </w:t>
                  </w:r>
                </w:p>
              </w:tc>
            </w:tr>
          </w:tbl>
          <w:p w:rsidR="00A5038D" w:rsidRPr="00A5038D" w:rsidRDefault="00A5038D" w:rsidP="00A5038D">
            <w:pPr>
              <w:spacing w:after="0" w:line="240" w:lineRule="auto"/>
              <w:rPr>
                <w:rFonts w:ascii="Times New Roman" w:hAnsi="Times New Roman" w:cs="Times New Roman"/>
                <w:color w:val="auto"/>
                <w:sz w:val="24"/>
                <w:szCs w:val="24"/>
                <w:lang w:val="en-GB"/>
              </w:rPr>
            </w:pPr>
          </w:p>
        </w:tc>
      </w:tr>
      <w:tr w:rsidR="00A5038D" w:rsidRPr="00A5038D" w:rsidTr="00FB6A38">
        <w:tc>
          <w:tcPr>
            <w:tcW w:w="570"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lastRenderedPageBreak/>
              <w:t>1.2</w:t>
            </w:r>
          </w:p>
        </w:tc>
        <w:tc>
          <w:tcPr>
            <w:tcW w:w="1126"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1</w:t>
            </w:r>
          </w:p>
        </w:tc>
        <w:tc>
          <w:tcPr>
            <w:tcW w:w="1843"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Monitor pentru PC</w:t>
            </w:r>
          </w:p>
        </w:tc>
        <w:tc>
          <w:tcPr>
            <w:tcW w:w="6266" w:type="dxa"/>
            <w:shd w:val="clear" w:color="auto" w:fill="auto"/>
          </w:tcPr>
          <w:p w:rsidR="00A5038D" w:rsidRPr="00A5038D" w:rsidRDefault="00A5038D" w:rsidP="00A5038D">
            <w:pPr>
              <w:numPr>
                <w:ilvl w:val="0"/>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Display:</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Tip de ecran: LED-backlit LCD, LED curbat;</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Dimensiune ecran: minim 31.5 in (80 cm)</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Raport lungime/lățime: 21:9</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Rezoluție: 3440x1440</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Timp de răspuns (nominal): 5 ms (gri-la-gri)</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Luminozitate: 300 cd/mp</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Raport de contrast: 1000:1</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Smart contrast: 20.000.000:1</w:t>
            </w:r>
          </w:p>
          <w:p w:rsidR="00A5038D" w:rsidRPr="00A5038D" w:rsidRDefault="00A5038D" w:rsidP="00A5038D">
            <w:p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 xml:space="preserve">Conectivitate: </w:t>
            </w:r>
          </w:p>
          <w:p w:rsidR="00A5038D" w:rsidRPr="00A5038D" w:rsidRDefault="00A5038D" w:rsidP="00A5038D">
            <w:pPr>
              <w:numPr>
                <w:ilvl w:val="1"/>
                <w:numId w:val="5"/>
              </w:num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color w:val="auto"/>
                <w:sz w:val="20"/>
                <w:szCs w:val="20"/>
              </w:rPr>
              <w:t>Intrare semnal: Display port, HDMI (digital, HDCP)</w:t>
            </w:r>
          </w:p>
          <w:p w:rsidR="00A5038D" w:rsidRPr="00A5038D" w:rsidRDefault="00A5038D" w:rsidP="00A5038D">
            <w:pPr>
              <w:spacing w:after="0" w:line="260" w:lineRule="atLeast"/>
              <w:contextualSpacing/>
              <w:rPr>
                <w:rFonts w:ascii="Times New Roman" w:hAnsi="Times New Roman" w:cs="Times New Roman"/>
                <w:color w:val="auto"/>
                <w:sz w:val="20"/>
                <w:szCs w:val="20"/>
              </w:rPr>
            </w:pPr>
          </w:p>
          <w:p w:rsidR="00A5038D" w:rsidRPr="00A5038D" w:rsidRDefault="00A5038D" w:rsidP="00A5038D">
            <w:pPr>
              <w:spacing w:after="0" w:line="260" w:lineRule="atLeast"/>
              <w:contextualSpacing/>
              <w:rPr>
                <w:rFonts w:ascii="Times New Roman" w:hAnsi="Times New Roman" w:cs="Times New Roman"/>
                <w:color w:val="auto"/>
                <w:sz w:val="20"/>
                <w:szCs w:val="20"/>
              </w:rPr>
            </w:pPr>
            <w:r w:rsidRPr="00A5038D">
              <w:rPr>
                <w:rFonts w:ascii="Times New Roman" w:hAnsi="Times New Roman" w:cs="Times New Roman"/>
                <w:b/>
                <w:color w:val="auto"/>
                <w:sz w:val="20"/>
                <w:szCs w:val="20"/>
                <w:lang w:val="en-GB"/>
              </w:rPr>
              <w:t>Garanție</w:t>
            </w:r>
            <w:r w:rsidRPr="00A5038D">
              <w:rPr>
                <w:rFonts w:ascii="Times New Roman" w:hAnsi="Times New Roman" w:cs="Times New Roman"/>
                <w:color w:val="auto"/>
                <w:sz w:val="20"/>
                <w:szCs w:val="20"/>
                <w:lang w:val="en-GB"/>
              </w:rPr>
              <w:t>– minim 2 ani</w:t>
            </w:r>
          </w:p>
        </w:tc>
      </w:tr>
      <w:tr w:rsidR="00A5038D" w:rsidRPr="00A5038D" w:rsidTr="00FB6A38">
        <w:tc>
          <w:tcPr>
            <w:tcW w:w="570" w:type="dxa"/>
            <w:shd w:val="clear" w:color="auto" w:fill="auto"/>
          </w:tcPr>
          <w:p w:rsidR="00A5038D" w:rsidRPr="00A5038D" w:rsidRDefault="00E85F8B" w:rsidP="00A5038D">
            <w:pPr>
              <w:spacing w:after="0"/>
              <w:jc w:val="center"/>
              <w:rPr>
                <w:rFonts w:ascii="Times New Roman" w:hAnsi="Times New Roman" w:cs="Times New Roman"/>
                <w:color w:val="auto"/>
                <w:sz w:val="24"/>
                <w:szCs w:val="24"/>
                <w:lang w:val="en-GB"/>
              </w:rPr>
            </w:pPr>
            <w:r>
              <w:rPr>
                <w:rFonts w:ascii="Times New Roman" w:hAnsi="Times New Roman" w:cs="Times New Roman"/>
                <w:color w:val="auto"/>
                <w:sz w:val="24"/>
                <w:szCs w:val="24"/>
                <w:lang w:val="en-GB"/>
              </w:rPr>
              <w:t>2.</w:t>
            </w:r>
          </w:p>
        </w:tc>
        <w:tc>
          <w:tcPr>
            <w:tcW w:w="1126"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1</w:t>
            </w:r>
          </w:p>
        </w:tc>
        <w:tc>
          <w:tcPr>
            <w:tcW w:w="1843" w:type="dxa"/>
            <w:shd w:val="clear" w:color="auto" w:fill="auto"/>
          </w:tcPr>
          <w:p w:rsidR="00A5038D" w:rsidRPr="00A5038D" w:rsidRDefault="00065B45" w:rsidP="00A5038D">
            <w:pPr>
              <w:spacing w:after="0"/>
              <w:jc w:val="center"/>
              <w:rPr>
                <w:rFonts w:ascii="Times New Roman" w:hAnsi="Times New Roman" w:cs="Times New Roman"/>
                <w:color w:val="auto"/>
                <w:sz w:val="24"/>
                <w:szCs w:val="24"/>
                <w:lang w:val="en-GB"/>
              </w:rPr>
            </w:pPr>
            <w:r>
              <w:rPr>
                <w:rFonts w:ascii="Times New Roman" w:hAnsi="Times New Roman" w:cs="Times New Roman"/>
                <w:color w:val="auto"/>
                <w:sz w:val="24"/>
                <w:szCs w:val="24"/>
                <w:lang w:val="en-GB"/>
              </w:rPr>
              <w:t>Videop</w:t>
            </w:r>
            <w:r w:rsidR="00A5038D" w:rsidRPr="00A5038D">
              <w:rPr>
                <w:rFonts w:ascii="Times New Roman" w:hAnsi="Times New Roman" w:cs="Times New Roman"/>
                <w:color w:val="auto"/>
                <w:sz w:val="24"/>
                <w:szCs w:val="24"/>
                <w:lang w:val="en-GB"/>
              </w:rPr>
              <w:t>roiector</w:t>
            </w:r>
          </w:p>
        </w:tc>
        <w:tc>
          <w:tcPr>
            <w:tcW w:w="6266" w:type="dxa"/>
            <w:shd w:val="clear" w:color="auto" w:fill="auto"/>
          </w:tcPr>
          <w:p w:rsidR="00A5038D" w:rsidRPr="00A5038D" w:rsidRDefault="00A5038D" w:rsidP="00A5038D">
            <w:pPr>
              <w:numPr>
                <w:ilvl w:val="0"/>
                <w:numId w:val="9"/>
              </w:numPr>
              <w:spacing w:after="0" w:line="240" w:lineRule="auto"/>
              <w:rPr>
                <w:rFonts w:ascii="Times New Roman" w:hAnsi="Times New Roman" w:cs="Times New Roman"/>
                <w:color w:val="auto"/>
                <w:sz w:val="20"/>
                <w:szCs w:val="20"/>
                <w:lang w:val="en-GB"/>
              </w:rPr>
            </w:pPr>
            <w:r w:rsidRPr="00A5038D">
              <w:rPr>
                <w:rFonts w:ascii="Times New Roman" w:hAnsi="Times New Roman" w:cs="Times New Roman"/>
                <w:color w:val="auto"/>
                <w:sz w:val="20"/>
                <w:szCs w:val="20"/>
                <w:lang w:val="en-GB"/>
              </w:rPr>
              <w:t>Tehnologie display: DLP</w:t>
            </w:r>
            <w:r w:rsidR="008D409E">
              <w:rPr>
                <w:rFonts w:ascii="Times New Roman" w:hAnsi="Times New Roman" w:cs="Times New Roman"/>
                <w:color w:val="auto"/>
                <w:sz w:val="20"/>
                <w:szCs w:val="20"/>
                <w:lang w:val="en-GB"/>
              </w:rPr>
              <w:t>, 3D</w:t>
            </w:r>
          </w:p>
          <w:p w:rsidR="00A5038D" w:rsidRPr="00A5038D" w:rsidRDefault="00A5038D" w:rsidP="00A5038D">
            <w:pPr>
              <w:numPr>
                <w:ilvl w:val="0"/>
                <w:numId w:val="9"/>
              </w:numPr>
              <w:spacing w:after="0" w:line="240" w:lineRule="auto"/>
              <w:rPr>
                <w:rFonts w:ascii="Times New Roman" w:hAnsi="Times New Roman" w:cs="Times New Roman"/>
                <w:color w:val="auto"/>
                <w:sz w:val="20"/>
                <w:szCs w:val="20"/>
                <w:lang w:val="en-GB"/>
              </w:rPr>
            </w:pPr>
            <w:r w:rsidRPr="00A5038D">
              <w:rPr>
                <w:rFonts w:ascii="Times New Roman" w:hAnsi="Times New Roman" w:cs="Times New Roman"/>
                <w:color w:val="auto"/>
                <w:sz w:val="20"/>
                <w:szCs w:val="20"/>
                <w:lang w:val="en-GB"/>
              </w:rPr>
              <w:t>Luminozitate (Lumen): 5000 lm</w:t>
            </w:r>
          </w:p>
          <w:p w:rsidR="00A5038D" w:rsidRPr="00A5038D" w:rsidRDefault="00A5038D" w:rsidP="00A5038D">
            <w:pPr>
              <w:numPr>
                <w:ilvl w:val="0"/>
                <w:numId w:val="9"/>
              </w:numPr>
              <w:spacing w:after="0" w:line="240" w:lineRule="auto"/>
              <w:rPr>
                <w:rFonts w:ascii="Times New Roman" w:hAnsi="Times New Roman" w:cs="Times New Roman"/>
                <w:color w:val="auto"/>
                <w:sz w:val="20"/>
                <w:szCs w:val="20"/>
                <w:lang w:val="en-GB"/>
              </w:rPr>
            </w:pPr>
            <w:r w:rsidRPr="00A5038D">
              <w:rPr>
                <w:rFonts w:ascii="Times New Roman" w:hAnsi="Times New Roman" w:cs="Times New Roman"/>
                <w:color w:val="auto"/>
                <w:sz w:val="20"/>
                <w:szCs w:val="20"/>
                <w:lang w:val="en-GB"/>
              </w:rPr>
              <w:t>Rezolutie: 1920x1</w:t>
            </w:r>
            <w:r w:rsidR="008D409E">
              <w:rPr>
                <w:rFonts w:ascii="Times New Roman" w:hAnsi="Times New Roman" w:cs="Times New Roman"/>
                <w:color w:val="auto"/>
                <w:sz w:val="20"/>
                <w:szCs w:val="20"/>
                <w:lang w:val="en-GB"/>
              </w:rPr>
              <w:t>20</w:t>
            </w:r>
            <w:r w:rsidRPr="00A5038D">
              <w:rPr>
                <w:rFonts w:ascii="Times New Roman" w:hAnsi="Times New Roman" w:cs="Times New Roman"/>
                <w:color w:val="auto"/>
                <w:sz w:val="20"/>
                <w:szCs w:val="20"/>
                <w:lang w:val="en-GB"/>
              </w:rPr>
              <w:t>0</w:t>
            </w:r>
          </w:p>
          <w:p w:rsidR="00A5038D" w:rsidRPr="00A5038D" w:rsidRDefault="00A5038D" w:rsidP="00A5038D">
            <w:pPr>
              <w:numPr>
                <w:ilvl w:val="0"/>
                <w:numId w:val="9"/>
              </w:numPr>
              <w:spacing w:after="0" w:line="240" w:lineRule="auto"/>
              <w:rPr>
                <w:rFonts w:ascii="Times New Roman" w:hAnsi="Times New Roman" w:cs="Times New Roman"/>
                <w:color w:val="auto"/>
                <w:sz w:val="20"/>
                <w:szCs w:val="20"/>
                <w:lang w:val="en-GB"/>
              </w:rPr>
            </w:pPr>
            <w:r w:rsidRPr="00A5038D">
              <w:rPr>
                <w:rFonts w:ascii="Times New Roman" w:hAnsi="Times New Roman" w:cs="Times New Roman"/>
                <w:color w:val="auto"/>
                <w:sz w:val="20"/>
                <w:szCs w:val="20"/>
                <w:lang w:val="en-GB"/>
              </w:rPr>
              <w:t>Contrast</w:t>
            </w:r>
            <w:r w:rsidRPr="00A5038D">
              <w:rPr>
                <w:rFonts w:ascii="Times New Roman" w:hAnsi="Times New Roman" w:cs="Times New Roman"/>
                <w:color w:val="auto"/>
                <w:sz w:val="20"/>
                <w:szCs w:val="20"/>
                <w:lang w:val="en-GB"/>
              </w:rPr>
              <w:tab/>
              <w:t xml:space="preserve">: </w:t>
            </w:r>
            <w:r w:rsidR="001928BB">
              <w:rPr>
                <w:rFonts w:ascii="Times New Roman" w:hAnsi="Times New Roman" w:cs="Times New Roman"/>
                <w:color w:val="auto"/>
                <w:sz w:val="20"/>
                <w:szCs w:val="20"/>
                <w:lang w:val="en-GB"/>
              </w:rPr>
              <w:t>10</w:t>
            </w:r>
            <w:r w:rsidRPr="00A5038D">
              <w:rPr>
                <w:rFonts w:ascii="Times New Roman" w:hAnsi="Times New Roman" w:cs="Times New Roman"/>
                <w:color w:val="auto"/>
                <w:sz w:val="20"/>
                <w:szCs w:val="20"/>
                <w:lang w:val="en-GB"/>
              </w:rPr>
              <w:t>.000:1</w:t>
            </w:r>
          </w:p>
          <w:p w:rsidR="00A5038D" w:rsidRDefault="00A5038D" w:rsidP="00A5038D">
            <w:pPr>
              <w:numPr>
                <w:ilvl w:val="0"/>
                <w:numId w:val="9"/>
              </w:numPr>
              <w:spacing w:after="0" w:line="240" w:lineRule="auto"/>
              <w:rPr>
                <w:rFonts w:ascii="Times New Roman" w:hAnsi="Times New Roman" w:cs="Times New Roman"/>
                <w:color w:val="auto"/>
                <w:sz w:val="20"/>
                <w:szCs w:val="20"/>
                <w:lang w:val="en-GB"/>
              </w:rPr>
            </w:pPr>
            <w:r w:rsidRPr="00A5038D">
              <w:rPr>
                <w:rFonts w:ascii="Times New Roman" w:hAnsi="Times New Roman" w:cs="Times New Roman"/>
                <w:color w:val="auto"/>
                <w:sz w:val="20"/>
                <w:szCs w:val="20"/>
                <w:lang w:val="en-GB"/>
              </w:rPr>
              <w:t xml:space="preserve">Durata de viata a lampii: minim </w:t>
            </w:r>
            <w:r w:rsidR="00D82561">
              <w:rPr>
                <w:rFonts w:ascii="Times New Roman" w:hAnsi="Times New Roman" w:cs="Times New Roman"/>
                <w:color w:val="auto"/>
                <w:sz w:val="20"/>
                <w:szCs w:val="20"/>
                <w:lang w:val="en-GB"/>
              </w:rPr>
              <w:t>4</w:t>
            </w:r>
            <w:r w:rsidRPr="00A5038D">
              <w:rPr>
                <w:rFonts w:ascii="Times New Roman" w:hAnsi="Times New Roman" w:cs="Times New Roman"/>
                <w:color w:val="auto"/>
                <w:sz w:val="20"/>
                <w:szCs w:val="20"/>
                <w:lang w:val="en-GB"/>
              </w:rPr>
              <w:t>000 ore</w:t>
            </w:r>
          </w:p>
          <w:p w:rsidR="00D82561" w:rsidRDefault="00D82561" w:rsidP="00A5038D">
            <w:pPr>
              <w:numPr>
                <w:ilvl w:val="0"/>
                <w:numId w:val="9"/>
              </w:numPr>
              <w:spacing w:after="0" w:line="240" w:lineRule="auto"/>
              <w:rPr>
                <w:rFonts w:ascii="Times New Roman" w:hAnsi="Times New Roman" w:cs="Times New Roman"/>
                <w:color w:val="auto"/>
                <w:sz w:val="20"/>
                <w:szCs w:val="20"/>
                <w:lang w:val="en-GB"/>
              </w:rPr>
            </w:pPr>
            <w:r w:rsidRPr="00D82561">
              <w:rPr>
                <w:rFonts w:ascii="Times New Roman" w:hAnsi="Times New Roman" w:cs="Times New Roman"/>
                <w:color w:val="auto"/>
                <w:sz w:val="20"/>
                <w:szCs w:val="20"/>
                <w:lang w:val="en-GB"/>
              </w:rPr>
              <w:t>Compatibilitate formate video: PAL, SECAM</w:t>
            </w:r>
          </w:p>
          <w:p w:rsidR="005F132B" w:rsidRPr="00A5038D" w:rsidRDefault="005F132B" w:rsidP="00A5038D">
            <w:pPr>
              <w:numPr>
                <w:ilvl w:val="0"/>
                <w:numId w:val="9"/>
              </w:numPr>
              <w:spacing w:after="0" w:line="240" w:lineRule="auto"/>
              <w:rPr>
                <w:rFonts w:ascii="Times New Roman" w:hAnsi="Times New Roman" w:cs="Times New Roman"/>
                <w:color w:val="auto"/>
                <w:sz w:val="20"/>
                <w:szCs w:val="20"/>
                <w:lang w:val="en-GB"/>
              </w:rPr>
            </w:pPr>
            <w:r>
              <w:rPr>
                <w:rFonts w:ascii="Times New Roman" w:hAnsi="Times New Roman" w:cs="Times New Roman"/>
                <w:color w:val="auto"/>
                <w:sz w:val="20"/>
                <w:szCs w:val="20"/>
                <w:lang w:val="en-GB"/>
              </w:rPr>
              <w:t xml:space="preserve">Ecran proiectie: stativ </w:t>
            </w:r>
            <w:r w:rsidR="0087378A">
              <w:rPr>
                <w:rFonts w:ascii="Times New Roman" w:hAnsi="Times New Roman" w:cs="Times New Roman"/>
                <w:color w:val="auto"/>
                <w:sz w:val="20"/>
                <w:szCs w:val="20"/>
                <w:lang w:val="en-GB"/>
              </w:rPr>
              <w:t xml:space="preserve">trepied metalic, ecran </w:t>
            </w:r>
            <w:r w:rsidR="0087378A" w:rsidRPr="0087378A">
              <w:rPr>
                <w:rFonts w:ascii="Times New Roman" w:hAnsi="Times New Roman" w:cs="Times New Roman"/>
                <w:color w:val="auto"/>
                <w:sz w:val="20"/>
                <w:szCs w:val="20"/>
                <w:lang w:val="en-GB"/>
              </w:rPr>
              <w:t>240x240 cm</w:t>
            </w:r>
          </w:p>
        </w:tc>
      </w:tr>
      <w:tr w:rsidR="00A5038D" w:rsidRPr="00A5038D" w:rsidTr="00FB6A38">
        <w:tc>
          <w:tcPr>
            <w:tcW w:w="570" w:type="dxa"/>
            <w:shd w:val="clear" w:color="auto" w:fill="auto"/>
          </w:tcPr>
          <w:p w:rsidR="00A5038D" w:rsidRPr="00A5038D" w:rsidRDefault="00E85F8B" w:rsidP="00A5038D">
            <w:pPr>
              <w:spacing w:after="0"/>
              <w:rPr>
                <w:rFonts w:ascii="Times New Roman" w:hAnsi="Times New Roman" w:cs="Times New Roman"/>
                <w:color w:val="auto"/>
                <w:sz w:val="24"/>
                <w:szCs w:val="24"/>
                <w:lang w:val="en-GB"/>
              </w:rPr>
            </w:pPr>
            <w:r>
              <w:rPr>
                <w:rFonts w:ascii="Times New Roman" w:hAnsi="Times New Roman" w:cs="Times New Roman"/>
                <w:color w:val="auto"/>
                <w:sz w:val="24"/>
                <w:szCs w:val="24"/>
                <w:lang w:val="en-GB"/>
              </w:rPr>
              <w:t>3.</w:t>
            </w:r>
          </w:p>
        </w:tc>
        <w:tc>
          <w:tcPr>
            <w:tcW w:w="1126"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1</w:t>
            </w:r>
          </w:p>
        </w:tc>
        <w:tc>
          <w:tcPr>
            <w:tcW w:w="1843" w:type="dxa"/>
            <w:shd w:val="clear" w:color="auto" w:fill="auto"/>
          </w:tcPr>
          <w:p w:rsidR="00A5038D" w:rsidRPr="00A5038D" w:rsidRDefault="00A5038D" w:rsidP="00A5038D">
            <w:pPr>
              <w:spacing w:after="0"/>
              <w:jc w:val="center"/>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Imprimanta</w:t>
            </w:r>
            <w:r w:rsidR="00FB6A38">
              <w:rPr>
                <w:rFonts w:ascii="Times New Roman" w:hAnsi="Times New Roman" w:cs="Times New Roman"/>
                <w:color w:val="auto"/>
                <w:sz w:val="24"/>
                <w:szCs w:val="24"/>
                <w:lang w:val="en-GB"/>
              </w:rPr>
              <w:t xml:space="preserve"> </w:t>
            </w:r>
            <w:r w:rsidR="00CD537D">
              <w:rPr>
                <w:rFonts w:ascii="Times New Roman" w:hAnsi="Times New Roman" w:cs="Times New Roman"/>
                <w:color w:val="auto"/>
                <w:sz w:val="24"/>
                <w:szCs w:val="24"/>
                <w:lang w:val="en-GB"/>
              </w:rPr>
              <w:t xml:space="preserve">color </w:t>
            </w:r>
            <w:r w:rsidR="00FB6A38">
              <w:rPr>
                <w:rFonts w:ascii="Times New Roman" w:hAnsi="Times New Roman" w:cs="Times New Roman"/>
                <w:color w:val="auto"/>
                <w:sz w:val="24"/>
                <w:szCs w:val="24"/>
                <w:lang w:val="en-GB"/>
              </w:rPr>
              <w:t xml:space="preserve">profesionala </w:t>
            </w:r>
            <w:r w:rsidR="00FB6A38" w:rsidRPr="00A5038D">
              <w:rPr>
                <w:rFonts w:ascii="Times New Roman" w:hAnsi="Times New Roman" w:cs="Times New Roman"/>
                <w:color w:val="auto"/>
                <w:sz w:val="24"/>
                <w:szCs w:val="24"/>
                <w:lang w:val="en-GB"/>
              </w:rPr>
              <w:t>multifunctionala</w:t>
            </w:r>
            <w:r w:rsidR="00FB6A38">
              <w:rPr>
                <w:rFonts w:ascii="Times New Roman" w:hAnsi="Times New Roman" w:cs="Times New Roman"/>
                <w:color w:val="auto"/>
                <w:sz w:val="24"/>
                <w:szCs w:val="24"/>
                <w:lang w:val="en-GB"/>
              </w:rPr>
              <w:t xml:space="preserve"> </w:t>
            </w:r>
          </w:p>
        </w:tc>
        <w:tc>
          <w:tcPr>
            <w:tcW w:w="6266" w:type="dxa"/>
            <w:shd w:val="clear" w:color="auto" w:fill="auto"/>
          </w:tcPr>
          <w:p w:rsidR="00A5038D" w:rsidRPr="00A5038D" w:rsidRDefault="00A5038D" w:rsidP="00A5038D">
            <w:pPr>
              <w:numPr>
                <w:ilvl w:val="0"/>
                <w:numId w:val="10"/>
              </w:numPr>
              <w:spacing w:after="0" w:line="240" w:lineRule="auto"/>
              <w:rPr>
                <w:rFonts w:ascii="Times New Roman" w:hAnsi="Times New Roman" w:cs="Times New Roman"/>
                <w:bCs/>
                <w:color w:val="auto"/>
                <w:sz w:val="20"/>
                <w:szCs w:val="20"/>
                <w:lang w:val="en-GB"/>
              </w:rPr>
            </w:pPr>
            <w:r w:rsidRPr="00A5038D">
              <w:rPr>
                <w:rFonts w:ascii="Times New Roman" w:hAnsi="Times New Roman" w:cs="Times New Roman"/>
                <w:bCs/>
                <w:color w:val="auto"/>
                <w:sz w:val="20"/>
                <w:szCs w:val="20"/>
                <w:lang w:val="en-GB"/>
              </w:rPr>
              <w:t>Functii: Copiator, Imprimanta, Scanner, Fax</w:t>
            </w:r>
          </w:p>
          <w:p w:rsidR="00A5038D" w:rsidRPr="00A5038D" w:rsidRDefault="00A5038D" w:rsidP="00A5038D">
            <w:pPr>
              <w:numPr>
                <w:ilvl w:val="0"/>
                <w:numId w:val="10"/>
              </w:numPr>
              <w:spacing w:after="0" w:line="240" w:lineRule="auto"/>
              <w:rPr>
                <w:rFonts w:ascii="Times New Roman" w:hAnsi="Times New Roman" w:cs="Times New Roman"/>
                <w:bCs/>
                <w:color w:val="auto"/>
                <w:sz w:val="20"/>
                <w:szCs w:val="20"/>
                <w:lang w:val="en-GB"/>
              </w:rPr>
            </w:pPr>
            <w:r w:rsidRPr="00A5038D">
              <w:rPr>
                <w:rFonts w:ascii="Times New Roman" w:hAnsi="Times New Roman" w:cs="Times New Roman"/>
                <w:bCs/>
                <w:color w:val="auto"/>
                <w:sz w:val="20"/>
                <w:szCs w:val="20"/>
                <w:lang w:val="en-GB"/>
              </w:rPr>
              <w:t>Tehnologie printare: Laser</w:t>
            </w:r>
          </w:p>
          <w:p w:rsidR="00A5038D" w:rsidRPr="00A5038D" w:rsidRDefault="00A5038D" w:rsidP="00A5038D">
            <w:pPr>
              <w:numPr>
                <w:ilvl w:val="0"/>
                <w:numId w:val="10"/>
              </w:numPr>
              <w:spacing w:after="0" w:line="240" w:lineRule="auto"/>
              <w:rPr>
                <w:rFonts w:ascii="Times New Roman" w:hAnsi="Times New Roman" w:cs="Times New Roman"/>
                <w:bCs/>
                <w:color w:val="auto"/>
                <w:sz w:val="20"/>
                <w:szCs w:val="20"/>
                <w:lang w:val="en-GB"/>
              </w:rPr>
            </w:pPr>
            <w:r w:rsidRPr="00A5038D">
              <w:rPr>
                <w:rFonts w:ascii="Times New Roman" w:hAnsi="Times New Roman" w:cs="Times New Roman"/>
                <w:bCs/>
                <w:color w:val="auto"/>
                <w:sz w:val="20"/>
                <w:szCs w:val="20"/>
                <w:lang w:val="en-GB"/>
              </w:rPr>
              <w:t>Mod printare: Color</w:t>
            </w:r>
          </w:p>
          <w:p w:rsidR="00A5038D" w:rsidRDefault="00A5038D" w:rsidP="00A5038D">
            <w:pPr>
              <w:numPr>
                <w:ilvl w:val="0"/>
                <w:numId w:val="10"/>
              </w:numPr>
              <w:spacing w:after="0" w:line="240" w:lineRule="auto"/>
              <w:rPr>
                <w:rFonts w:ascii="Times New Roman" w:hAnsi="Times New Roman" w:cs="Times New Roman"/>
                <w:bCs/>
                <w:color w:val="auto"/>
                <w:sz w:val="20"/>
                <w:szCs w:val="20"/>
                <w:lang w:val="en-GB"/>
              </w:rPr>
            </w:pPr>
            <w:r w:rsidRPr="00A5038D">
              <w:rPr>
                <w:rFonts w:ascii="Times New Roman" w:hAnsi="Times New Roman" w:cs="Times New Roman"/>
                <w:bCs/>
                <w:color w:val="auto"/>
                <w:sz w:val="20"/>
                <w:szCs w:val="20"/>
                <w:lang w:val="en-GB"/>
              </w:rPr>
              <w:t>Printare fata/verso (Duplex): Automat</w:t>
            </w:r>
            <w:r w:rsidR="00031C49">
              <w:rPr>
                <w:rFonts w:ascii="Times New Roman" w:hAnsi="Times New Roman" w:cs="Times New Roman"/>
                <w:bCs/>
                <w:color w:val="auto"/>
                <w:sz w:val="20"/>
                <w:szCs w:val="20"/>
                <w:lang w:val="en-GB"/>
              </w:rPr>
              <w:t xml:space="preserve"> 100 coli</w:t>
            </w:r>
          </w:p>
          <w:p w:rsidR="00541AB5" w:rsidRDefault="00D36810" w:rsidP="00A5038D">
            <w:pPr>
              <w:numPr>
                <w:ilvl w:val="0"/>
                <w:numId w:val="10"/>
              </w:numPr>
              <w:spacing w:after="0" w:line="240" w:lineRule="auto"/>
              <w:rPr>
                <w:rFonts w:ascii="Times New Roman" w:hAnsi="Times New Roman" w:cs="Times New Roman"/>
                <w:bCs/>
                <w:color w:val="auto"/>
                <w:sz w:val="20"/>
                <w:szCs w:val="20"/>
                <w:lang w:val="en-GB"/>
              </w:rPr>
            </w:pPr>
            <w:r>
              <w:rPr>
                <w:rFonts w:ascii="Times New Roman" w:hAnsi="Times New Roman" w:cs="Times New Roman"/>
                <w:bCs/>
                <w:color w:val="auto"/>
                <w:sz w:val="20"/>
                <w:szCs w:val="20"/>
                <w:lang w:val="en-GB"/>
              </w:rPr>
              <w:t>F</w:t>
            </w:r>
            <w:r w:rsidR="00541AB5" w:rsidRPr="00541AB5">
              <w:rPr>
                <w:rFonts w:ascii="Times New Roman" w:hAnsi="Times New Roman" w:cs="Times New Roman"/>
                <w:bCs/>
                <w:color w:val="auto"/>
                <w:sz w:val="20"/>
                <w:szCs w:val="20"/>
                <w:lang w:val="en-GB"/>
              </w:rPr>
              <w:t>ormat A4</w:t>
            </w:r>
            <w:r>
              <w:rPr>
                <w:rFonts w:ascii="Times New Roman" w:hAnsi="Times New Roman" w:cs="Times New Roman"/>
                <w:bCs/>
                <w:color w:val="auto"/>
                <w:sz w:val="20"/>
                <w:szCs w:val="20"/>
                <w:lang w:val="en-GB"/>
              </w:rPr>
              <w:t xml:space="preserve"> si A 3</w:t>
            </w:r>
          </w:p>
          <w:p w:rsidR="00086408" w:rsidRDefault="00086408" w:rsidP="00A5038D">
            <w:pPr>
              <w:numPr>
                <w:ilvl w:val="0"/>
                <w:numId w:val="10"/>
              </w:numPr>
              <w:spacing w:after="0" w:line="240" w:lineRule="auto"/>
              <w:rPr>
                <w:rFonts w:ascii="Times New Roman" w:hAnsi="Times New Roman" w:cs="Times New Roman"/>
                <w:bCs/>
                <w:color w:val="auto"/>
                <w:sz w:val="20"/>
                <w:szCs w:val="20"/>
                <w:lang w:val="en-GB"/>
              </w:rPr>
            </w:pPr>
            <w:r>
              <w:rPr>
                <w:rFonts w:ascii="Times New Roman" w:hAnsi="Times New Roman" w:cs="Times New Roman"/>
                <w:bCs/>
                <w:color w:val="auto"/>
                <w:sz w:val="20"/>
                <w:szCs w:val="20"/>
                <w:lang w:val="en-GB"/>
              </w:rPr>
              <w:t>Capacitate</w:t>
            </w:r>
            <w:r w:rsidR="00392349">
              <w:rPr>
                <w:rFonts w:ascii="Times New Roman" w:hAnsi="Times New Roman" w:cs="Times New Roman"/>
                <w:bCs/>
                <w:color w:val="auto"/>
                <w:sz w:val="20"/>
                <w:szCs w:val="20"/>
                <w:lang w:val="en-GB"/>
              </w:rPr>
              <w:t xml:space="preserve"> wirless: da, wifi integrat</w:t>
            </w:r>
            <w:r w:rsidR="00D74719">
              <w:rPr>
                <w:rFonts w:ascii="Times New Roman" w:hAnsi="Times New Roman" w:cs="Times New Roman"/>
                <w:bCs/>
                <w:color w:val="auto"/>
                <w:sz w:val="20"/>
                <w:szCs w:val="20"/>
                <w:lang w:val="en-GB"/>
              </w:rPr>
              <w:t xml:space="preserve">, </w:t>
            </w:r>
          </w:p>
          <w:p w:rsidR="006D3AD7" w:rsidRDefault="006D3AD7" w:rsidP="00A5038D">
            <w:pPr>
              <w:numPr>
                <w:ilvl w:val="0"/>
                <w:numId w:val="10"/>
              </w:numPr>
              <w:spacing w:after="0" w:line="240" w:lineRule="auto"/>
              <w:rPr>
                <w:rFonts w:ascii="Times New Roman" w:hAnsi="Times New Roman" w:cs="Times New Roman"/>
                <w:bCs/>
                <w:color w:val="auto"/>
                <w:sz w:val="20"/>
                <w:szCs w:val="20"/>
                <w:lang w:val="en-GB"/>
              </w:rPr>
            </w:pPr>
            <w:r>
              <w:rPr>
                <w:rFonts w:ascii="Times New Roman" w:hAnsi="Times New Roman" w:cs="Times New Roman"/>
                <w:bCs/>
                <w:color w:val="auto"/>
                <w:sz w:val="20"/>
                <w:szCs w:val="20"/>
                <w:lang w:val="en-GB"/>
              </w:rPr>
              <w:t>Conexiune: network(retea)</w:t>
            </w:r>
            <w:r w:rsidR="00843531">
              <w:rPr>
                <w:rFonts w:ascii="Times New Roman" w:hAnsi="Times New Roman" w:cs="Times New Roman"/>
                <w:bCs/>
                <w:color w:val="auto"/>
                <w:sz w:val="20"/>
                <w:szCs w:val="20"/>
                <w:lang w:val="en-GB"/>
              </w:rPr>
              <w:t xml:space="preserve"> si</w:t>
            </w:r>
            <w:r>
              <w:rPr>
                <w:rFonts w:ascii="Times New Roman" w:hAnsi="Times New Roman" w:cs="Times New Roman"/>
                <w:bCs/>
                <w:color w:val="auto"/>
                <w:sz w:val="20"/>
                <w:szCs w:val="20"/>
                <w:lang w:val="en-GB"/>
              </w:rPr>
              <w:t xml:space="preserve"> </w:t>
            </w:r>
            <w:r w:rsidR="00843531">
              <w:rPr>
                <w:rFonts w:ascii="Times New Roman" w:hAnsi="Times New Roman" w:cs="Times New Roman"/>
                <w:bCs/>
                <w:color w:val="auto"/>
                <w:sz w:val="20"/>
                <w:szCs w:val="20"/>
                <w:lang w:val="en-GB"/>
              </w:rPr>
              <w:t>U</w:t>
            </w:r>
            <w:r>
              <w:rPr>
                <w:rFonts w:ascii="Times New Roman" w:hAnsi="Times New Roman" w:cs="Times New Roman"/>
                <w:bCs/>
                <w:color w:val="auto"/>
                <w:sz w:val="20"/>
                <w:szCs w:val="20"/>
                <w:lang w:val="en-GB"/>
              </w:rPr>
              <w:t>SB</w:t>
            </w:r>
          </w:p>
          <w:p w:rsidR="00614882" w:rsidRDefault="00614882" w:rsidP="001E63FE">
            <w:pPr>
              <w:numPr>
                <w:ilvl w:val="0"/>
                <w:numId w:val="10"/>
              </w:numPr>
              <w:spacing w:after="0" w:line="240" w:lineRule="auto"/>
              <w:rPr>
                <w:rFonts w:ascii="Times New Roman" w:hAnsi="Times New Roman" w:cs="Times New Roman"/>
                <w:bCs/>
                <w:color w:val="auto"/>
                <w:sz w:val="20"/>
                <w:szCs w:val="20"/>
                <w:lang w:val="en-GB"/>
              </w:rPr>
            </w:pPr>
            <w:r>
              <w:rPr>
                <w:rFonts w:ascii="Times New Roman" w:hAnsi="Times New Roman" w:cs="Times New Roman"/>
                <w:bCs/>
                <w:color w:val="auto"/>
                <w:sz w:val="20"/>
                <w:szCs w:val="20"/>
                <w:lang w:val="en-GB"/>
              </w:rPr>
              <w:t>Hartie utilizata: 52-256 g/m</w:t>
            </w:r>
            <w:r>
              <w:rPr>
                <w:rFonts w:ascii="Times New Roman" w:hAnsi="Times New Roman" w:cs="Times New Roman"/>
                <w:bCs/>
                <w:color w:val="auto"/>
                <w:sz w:val="20"/>
                <w:szCs w:val="20"/>
                <w:vertAlign w:val="superscript"/>
                <w:lang w:val="en-GB"/>
              </w:rPr>
              <w:t>2</w:t>
            </w:r>
          </w:p>
          <w:p w:rsidR="003E2ED1" w:rsidRDefault="003E2ED1" w:rsidP="001E63FE">
            <w:pPr>
              <w:numPr>
                <w:ilvl w:val="0"/>
                <w:numId w:val="10"/>
              </w:numPr>
              <w:spacing w:after="0" w:line="240" w:lineRule="auto"/>
              <w:rPr>
                <w:rFonts w:ascii="Times New Roman" w:hAnsi="Times New Roman" w:cs="Times New Roman"/>
                <w:bCs/>
                <w:color w:val="auto"/>
                <w:sz w:val="20"/>
                <w:szCs w:val="20"/>
                <w:lang w:val="en-GB"/>
              </w:rPr>
            </w:pPr>
            <w:r>
              <w:rPr>
                <w:rFonts w:ascii="Times New Roman" w:hAnsi="Times New Roman" w:cs="Times New Roman"/>
                <w:bCs/>
                <w:color w:val="auto"/>
                <w:sz w:val="20"/>
                <w:szCs w:val="20"/>
                <w:lang w:val="en-GB"/>
              </w:rPr>
              <w:t>Tonere</w:t>
            </w:r>
            <w:r w:rsidR="008F29C2">
              <w:rPr>
                <w:rFonts w:ascii="Times New Roman" w:hAnsi="Times New Roman" w:cs="Times New Roman"/>
                <w:bCs/>
                <w:color w:val="auto"/>
                <w:sz w:val="20"/>
                <w:szCs w:val="20"/>
                <w:lang w:val="en-GB"/>
              </w:rPr>
              <w:t>:</w:t>
            </w:r>
            <w:r>
              <w:rPr>
                <w:rFonts w:ascii="Times New Roman" w:hAnsi="Times New Roman" w:cs="Times New Roman"/>
                <w:bCs/>
                <w:color w:val="auto"/>
                <w:sz w:val="20"/>
                <w:szCs w:val="20"/>
                <w:lang w:val="en-GB"/>
              </w:rPr>
              <w:t xml:space="preserve"> color </w:t>
            </w:r>
            <w:r w:rsidR="008E66DA">
              <w:rPr>
                <w:rFonts w:ascii="Times New Roman" w:hAnsi="Times New Roman" w:cs="Times New Roman"/>
                <w:bCs/>
                <w:color w:val="auto"/>
                <w:sz w:val="20"/>
                <w:szCs w:val="20"/>
                <w:lang w:val="en-GB"/>
              </w:rPr>
              <w:t xml:space="preserve">18.000 pag </w:t>
            </w:r>
            <w:r>
              <w:rPr>
                <w:rFonts w:ascii="Times New Roman" w:hAnsi="Times New Roman" w:cs="Times New Roman"/>
                <w:bCs/>
                <w:color w:val="auto"/>
                <w:sz w:val="20"/>
                <w:szCs w:val="20"/>
                <w:lang w:val="en-GB"/>
              </w:rPr>
              <w:t>si negru</w:t>
            </w:r>
            <w:r w:rsidR="008E66DA">
              <w:rPr>
                <w:rFonts w:ascii="Times New Roman" w:hAnsi="Times New Roman" w:cs="Times New Roman"/>
                <w:bCs/>
                <w:color w:val="auto"/>
                <w:sz w:val="20"/>
                <w:szCs w:val="20"/>
                <w:lang w:val="en-GB"/>
              </w:rPr>
              <w:t xml:space="preserve"> 35000 pag</w:t>
            </w:r>
          </w:p>
          <w:p w:rsidR="000B75B0" w:rsidRDefault="000B75B0" w:rsidP="001E63FE">
            <w:pPr>
              <w:numPr>
                <w:ilvl w:val="0"/>
                <w:numId w:val="10"/>
              </w:numPr>
              <w:spacing w:after="0" w:line="240" w:lineRule="auto"/>
              <w:rPr>
                <w:rFonts w:ascii="Times New Roman" w:hAnsi="Times New Roman" w:cs="Times New Roman"/>
                <w:bCs/>
                <w:color w:val="auto"/>
                <w:sz w:val="20"/>
                <w:szCs w:val="20"/>
                <w:lang w:val="en-GB"/>
              </w:rPr>
            </w:pPr>
            <w:r>
              <w:rPr>
                <w:rFonts w:ascii="Times New Roman" w:hAnsi="Times New Roman" w:cs="Times New Roman"/>
                <w:bCs/>
                <w:color w:val="auto"/>
                <w:sz w:val="20"/>
                <w:szCs w:val="20"/>
                <w:lang w:val="en-GB"/>
              </w:rPr>
              <w:t>Memorie: 3GB RAM</w:t>
            </w:r>
          </w:p>
          <w:p w:rsidR="000B75B0" w:rsidRDefault="00FC495E" w:rsidP="001E63FE">
            <w:pPr>
              <w:numPr>
                <w:ilvl w:val="0"/>
                <w:numId w:val="10"/>
              </w:numPr>
              <w:spacing w:after="0" w:line="240" w:lineRule="auto"/>
              <w:rPr>
                <w:rFonts w:ascii="Times New Roman" w:hAnsi="Times New Roman" w:cs="Times New Roman"/>
                <w:bCs/>
                <w:color w:val="auto"/>
                <w:sz w:val="20"/>
                <w:szCs w:val="20"/>
                <w:lang w:val="en-GB"/>
              </w:rPr>
            </w:pPr>
            <w:r>
              <w:rPr>
                <w:rFonts w:ascii="Times New Roman" w:hAnsi="Times New Roman" w:cs="Times New Roman"/>
                <w:bCs/>
                <w:color w:val="auto"/>
                <w:sz w:val="20"/>
                <w:szCs w:val="20"/>
                <w:lang w:val="en-GB"/>
              </w:rPr>
              <w:t>Hard disk: 250 GB</w:t>
            </w:r>
          </w:p>
          <w:p w:rsidR="00FC495E" w:rsidRDefault="00FC495E" w:rsidP="001E63FE">
            <w:pPr>
              <w:numPr>
                <w:ilvl w:val="0"/>
                <w:numId w:val="10"/>
              </w:numPr>
              <w:spacing w:after="0" w:line="240" w:lineRule="auto"/>
              <w:rPr>
                <w:rFonts w:ascii="Times New Roman" w:hAnsi="Times New Roman" w:cs="Times New Roman"/>
                <w:bCs/>
                <w:color w:val="auto"/>
                <w:sz w:val="20"/>
                <w:szCs w:val="20"/>
                <w:lang w:val="en-GB"/>
              </w:rPr>
            </w:pPr>
            <w:r>
              <w:rPr>
                <w:rFonts w:ascii="Times New Roman" w:hAnsi="Times New Roman" w:cs="Times New Roman"/>
                <w:bCs/>
                <w:color w:val="auto"/>
                <w:sz w:val="20"/>
                <w:szCs w:val="20"/>
                <w:lang w:val="en-GB"/>
              </w:rPr>
              <w:t>Viteza de imprimare: 25 ppm</w:t>
            </w:r>
            <w:r w:rsidR="00D87170">
              <w:rPr>
                <w:rFonts w:ascii="Times New Roman" w:hAnsi="Times New Roman" w:cs="Times New Roman"/>
                <w:bCs/>
                <w:color w:val="auto"/>
                <w:sz w:val="20"/>
                <w:szCs w:val="20"/>
                <w:lang w:val="en-GB"/>
              </w:rPr>
              <w:t xml:space="preserve"> la </w:t>
            </w:r>
            <w:r w:rsidR="00031C49">
              <w:rPr>
                <w:rFonts w:ascii="Times New Roman" w:hAnsi="Times New Roman" w:cs="Times New Roman"/>
                <w:bCs/>
                <w:color w:val="auto"/>
                <w:sz w:val="20"/>
                <w:szCs w:val="20"/>
                <w:lang w:val="en-GB"/>
              </w:rPr>
              <w:t>A</w:t>
            </w:r>
            <w:r w:rsidR="00D87170">
              <w:rPr>
                <w:rFonts w:ascii="Times New Roman" w:hAnsi="Times New Roman" w:cs="Times New Roman"/>
                <w:bCs/>
                <w:color w:val="auto"/>
                <w:sz w:val="20"/>
                <w:szCs w:val="20"/>
                <w:lang w:val="en-GB"/>
              </w:rPr>
              <w:t xml:space="preserve">4 </w:t>
            </w:r>
            <w:r w:rsidR="00031C49">
              <w:rPr>
                <w:rFonts w:ascii="Times New Roman" w:hAnsi="Times New Roman" w:cs="Times New Roman"/>
                <w:bCs/>
                <w:color w:val="auto"/>
                <w:sz w:val="20"/>
                <w:szCs w:val="20"/>
                <w:lang w:val="en-GB"/>
              </w:rPr>
              <w:t>si</w:t>
            </w:r>
            <w:r w:rsidR="00D87170">
              <w:rPr>
                <w:rFonts w:ascii="Times New Roman" w:hAnsi="Times New Roman" w:cs="Times New Roman"/>
                <w:bCs/>
                <w:color w:val="auto"/>
                <w:sz w:val="20"/>
                <w:szCs w:val="20"/>
                <w:lang w:val="en-GB"/>
              </w:rPr>
              <w:t>15 ppm la A3</w:t>
            </w:r>
          </w:p>
          <w:p w:rsidR="00D87170" w:rsidRPr="00A5038D" w:rsidRDefault="00D87170" w:rsidP="001E63FE">
            <w:pPr>
              <w:numPr>
                <w:ilvl w:val="0"/>
                <w:numId w:val="10"/>
              </w:numPr>
              <w:spacing w:after="0" w:line="240" w:lineRule="auto"/>
              <w:rPr>
                <w:rFonts w:ascii="Times New Roman" w:hAnsi="Times New Roman" w:cs="Times New Roman"/>
                <w:bCs/>
                <w:color w:val="auto"/>
                <w:sz w:val="20"/>
                <w:szCs w:val="20"/>
                <w:lang w:val="en-GB"/>
              </w:rPr>
            </w:pPr>
            <w:r>
              <w:rPr>
                <w:rFonts w:ascii="Times New Roman" w:hAnsi="Times New Roman" w:cs="Times New Roman"/>
                <w:bCs/>
                <w:color w:val="auto"/>
                <w:sz w:val="20"/>
                <w:szCs w:val="20"/>
                <w:lang w:val="en-GB"/>
              </w:rPr>
              <w:t>Viteza copier:</w:t>
            </w:r>
            <w:r>
              <w:t xml:space="preserve"> </w:t>
            </w:r>
            <w:r w:rsidRPr="00D87170">
              <w:rPr>
                <w:rFonts w:ascii="Times New Roman" w:hAnsi="Times New Roman" w:cs="Times New Roman"/>
                <w:bCs/>
                <w:color w:val="auto"/>
                <w:sz w:val="20"/>
                <w:szCs w:val="20"/>
                <w:lang w:val="en-GB"/>
              </w:rPr>
              <w:t xml:space="preserve">25 ppm la </w:t>
            </w:r>
            <w:r w:rsidR="00031C49">
              <w:rPr>
                <w:rFonts w:ascii="Times New Roman" w:hAnsi="Times New Roman" w:cs="Times New Roman"/>
                <w:bCs/>
                <w:color w:val="auto"/>
                <w:sz w:val="20"/>
                <w:szCs w:val="20"/>
                <w:lang w:val="en-GB"/>
              </w:rPr>
              <w:t>A</w:t>
            </w:r>
            <w:r w:rsidRPr="00D87170">
              <w:rPr>
                <w:rFonts w:ascii="Times New Roman" w:hAnsi="Times New Roman" w:cs="Times New Roman"/>
                <w:bCs/>
                <w:color w:val="auto"/>
                <w:sz w:val="20"/>
                <w:szCs w:val="20"/>
                <w:lang w:val="en-GB"/>
              </w:rPr>
              <w:t xml:space="preserve">4 </w:t>
            </w:r>
            <w:r w:rsidR="00031C49">
              <w:rPr>
                <w:rFonts w:ascii="Times New Roman" w:hAnsi="Times New Roman" w:cs="Times New Roman"/>
                <w:bCs/>
                <w:color w:val="auto"/>
                <w:sz w:val="20"/>
                <w:szCs w:val="20"/>
                <w:lang w:val="en-GB"/>
              </w:rPr>
              <w:t>si</w:t>
            </w:r>
            <w:r w:rsidRPr="00D87170">
              <w:rPr>
                <w:rFonts w:ascii="Times New Roman" w:hAnsi="Times New Roman" w:cs="Times New Roman"/>
                <w:bCs/>
                <w:color w:val="auto"/>
                <w:sz w:val="20"/>
                <w:szCs w:val="20"/>
                <w:lang w:val="en-GB"/>
              </w:rPr>
              <w:t xml:space="preserve"> 15 ppm la A3</w:t>
            </w:r>
          </w:p>
        </w:tc>
      </w:tr>
      <w:tr w:rsidR="00A5038D" w:rsidRPr="00A5038D" w:rsidTr="008F0AF2">
        <w:tc>
          <w:tcPr>
            <w:tcW w:w="9805" w:type="dxa"/>
            <w:gridSpan w:val="4"/>
            <w:tcBorders>
              <w:left w:val="nil"/>
              <w:right w:val="nil"/>
            </w:tcBorders>
            <w:shd w:val="clear" w:color="auto" w:fill="auto"/>
          </w:tcPr>
          <w:p w:rsidR="00A5038D" w:rsidRPr="00A5038D" w:rsidRDefault="00A5038D" w:rsidP="00A503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auto"/>
                <w:sz w:val="28"/>
                <w:szCs w:val="28"/>
                <w:lang w:val="en-US"/>
              </w:rPr>
            </w:pPr>
            <w:r w:rsidRPr="00A5038D">
              <w:rPr>
                <w:rFonts w:ascii="Times New Roman" w:hAnsi="Times New Roman" w:cs="Times New Roman"/>
                <w:color w:val="auto"/>
                <w:sz w:val="28"/>
                <w:szCs w:val="28"/>
              </w:rPr>
              <w:t>Alte cerințe</w:t>
            </w:r>
          </w:p>
        </w:tc>
      </w:tr>
      <w:tr w:rsidR="000B75B0" w:rsidRPr="00A5038D" w:rsidTr="00207F9A">
        <w:tc>
          <w:tcPr>
            <w:tcW w:w="3539" w:type="dxa"/>
            <w:gridSpan w:val="3"/>
            <w:shd w:val="clear" w:color="auto" w:fill="auto"/>
          </w:tcPr>
          <w:p w:rsidR="000B75B0" w:rsidRPr="00A5038D" w:rsidRDefault="000B75B0" w:rsidP="00A5038D">
            <w:pPr>
              <w:spacing w:after="0"/>
              <w:ind w:left="176"/>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Manuale</w:t>
            </w:r>
          </w:p>
        </w:tc>
        <w:tc>
          <w:tcPr>
            <w:tcW w:w="6266" w:type="dxa"/>
            <w:shd w:val="clear" w:color="auto" w:fill="auto"/>
          </w:tcPr>
          <w:p w:rsidR="000B75B0" w:rsidRPr="00A5038D" w:rsidRDefault="000B75B0" w:rsidP="00A5038D">
            <w:pPr>
              <w:tabs>
                <w:tab w:val="left" w:pos="247"/>
              </w:tabs>
              <w:spacing w:after="0"/>
              <w:ind w:left="67"/>
              <w:rPr>
                <w:rFonts w:ascii="Times New Roman" w:hAnsi="Times New Roman" w:cs="Times New Roman"/>
                <w:color w:val="auto"/>
                <w:sz w:val="24"/>
                <w:szCs w:val="24"/>
                <w:lang w:val="en-GB"/>
              </w:rPr>
            </w:pPr>
            <w:r w:rsidRPr="00A5038D">
              <w:rPr>
                <w:rFonts w:ascii="Times New Roman" w:hAnsi="Times New Roman" w:cs="Times New Roman"/>
                <w:color w:val="auto"/>
                <w:sz w:val="24"/>
                <w:szCs w:val="24"/>
                <w:lang w:val="en-GB"/>
              </w:rPr>
              <w:t>Toate</w:t>
            </w:r>
            <w:r>
              <w:rPr>
                <w:rFonts w:ascii="Times New Roman" w:hAnsi="Times New Roman" w:cs="Times New Roman"/>
                <w:color w:val="auto"/>
                <w:sz w:val="24"/>
                <w:szCs w:val="24"/>
                <w:lang w:val="en-GB"/>
              </w:rPr>
              <w:t xml:space="preserve"> </w:t>
            </w:r>
            <w:r w:rsidRPr="00A5038D">
              <w:rPr>
                <w:rFonts w:ascii="Times New Roman" w:hAnsi="Times New Roman" w:cs="Times New Roman"/>
                <w:color w:val="auto"/>
                <w:sz w:val="24"/>
                <w:szCs w:val="24"/>
                <w:lang w:val="en-GB"/>
              </w:rPr>
              <w:t>produsele se vor livra</w:t>
            </w:r>
            <w:r>
              <w:rPr>
                <w:rFonts w:ascii="Times New Roman" w:hAnsi="Times New Roman" w:cs="Times New Roman"/>
                <w:color w:val="auto"/>
                <w:sz w:val="24"/>
                <w:szCs w:val="24"/>
                <w:lang w:val="en-GB"/>
              </w:rPr>
              <w:t xml:space="preserve"> obligatoriu</w:t>
            </w:r>
            <w:r w:rsidRPr="00A5038D">
              <w:rPr>
                <w:rFonts w:ascii="Times New Roman" w:hAnsi="Times New Roman" w:cs="Times New Roman"/>
                <w:color w:val="auto"/>
                <w:sz w:val="24"/>
                <w:szCs w:val="24"/>
                <w:lang w:val="en-GB"/>
              </w:rPr>
              <w:t xml:space="preserve"> cu </w:t>
            </w:r>
            <w:r>
              <w:rPr>
                <w:rFonts w:ascii="Times New Roman" w:hAnsi="Times New Roman" w:cs="Times New Roman"/>
                <w:color w:val="auto"/>
                <w:sz w:val="24"/>
                <w:szCs w:val="24"/>
                <w:lang w:val="en-GB"/>
              </w:rPr>
              <w:t>M</w:t>
            </w:r>
            <w:r w:rsidRPr="00A5038D">
              <w:rPr>
                <w:rFonts w:ascii="Times New Roman" w:hAnsi="Times New Roman" w:cs="Times New Roman"/>
                <w:color w:val="auto"/>
                <w:sz w:val="24"/>
                <w:szCs w:val="24"/>
                <w:lang w:val="en-GB"/>
              </w:rPr>
              <w:t>anual de utilizare</w:t>
            </w:r>
            <w:r>
              <w:rPr>
                <w:rFonts w:ascii="Times New Roman" w:hAnsi="Times New Roman" w:cs="Times New Roman"/>
                <w:color w:val="auto"/>
                <w:sz w:val="24"/>
                <w:szCs w:val="24"/>
                <w:lang w:val="en-GB"/>
              </w:rPr>
              <w:t xml:space="preserve"> in limba Romana</w:t>
            </w:r>
            <w:r w:rsidRPr="00A5038D">
              <w:rPr>
                <w:rFonts w:ascii="Times New Roman" w:hAnsi="Times New Roman" w:cs="Times New Roman"/>
                <w:color w:val="auto"/>
                <w:sz w:val="24"/>
                <w:szCs w:val="24"/>
                <w:lang w:val="en-GB"/>
              </w:rPr>
              <w:t xml:space="preserve">, </w:t>
            </w:r>
            <w:r>
              <w:rPr>
                <w:rFonts w:ascii="Times New Roman" w:hAnsi="Times New Roman" w:cs="Times New Roman"/>
                <w:color w:val="auto"/>
                <w:sz w:val="24"/>
                <w:szCs w:val="24"/>
                <w:lang w:val="en-GB"/>
              </w:rPr>
              <w:t>C</w:t>
            </w:r>
            <w:r w:rsidRPr="00A5038D">
              <w:rPr>
                <w:rFonts w:ascii="Times New Roman" w:hAnsi="Times New Roman" w:cs="Times New Roman"/>
                <w:color w:val="auto"/>
                <w:sz w:val="24"/>
                <w:szCs w:val="24"/>
                <w:lang w:val="en-GB"/>
              </w:rPr>
              <w:t xml:space="preserve">ertificate de garanție, </w:t>
            </w:r>
            <w:r>
              <w:rPr>
                <w:rFonts w:ascii="Times New Roman" w:hAnsi="Times New Roman" w:cs="Times New Roman"/>
                <w:color w:val="auto"/>
                <w:sz w:val="24"/>
                <w:szCs w:val="24"/>
                <w:lang w:val="en-GB"/>
              </w:rPr>
              <w:t>C</w:t>
            </w:r>
            <w:r w:rsidRPr="00A5038D">
              <w:rPr>
                <w:rFonts w:ascii="Times New Roman" w:hAnsi="Times New Roman" w:cs="Times New Roman"/>
                <w:color w:val="auto"/>
                <w:sz w:val="24"/>
                <w:szCs w:val="24"/>
                <w:lang w:val="en-GB"/>
              </w:rPr>
              <w:t xml:space="preserve">arnet de service și lista unităților service agreate </w:t>
            </w:r>
            <w:r>
              <w:rPr>
                <w:rFonts w:ascii="Times New Roman" w:hAnsi="Times New Roman" w:cs="Times New Roman"/>
                <w:color w:val="auto"/>
                <w:sz w:val="24"/>
                <w:szCs w:val="24"/>
                <w:lang w:val="en-GB"/>
              </w:rPr>
              <w:t xml:space="preserve">si acreditate </w:t>
            </w:r>
            <w:r w:rsidRPr="00A5038D">
              <w:rPr>
                <w:rFonts w:ascii="Times New Roman" w:hAnsi="Times New Roman" w:cs="Times New Roman"/>
                <w:color w:val="auto"/>
                <w:sz w:val="24"/>
                <w:szCs w:val="24"/>
                <w:lang w:val="en-GB"/>
              </w:rPr>
              <w:t>de furnizor</w:t>
            </w:r>
          </w:p>
        </w:tc>
      </w:tr>
    </w:tbl>
    <w:p w:rsidR="00A5038D" w:rsidRPr="00A82AE4" w:rsidRDefault="00A5038D" w:rsidP="00A017A0">
      <w:pPr>
        <w:spacing w:after="0"/>
        <w:jc w:val="both"/>
        <w:rPr>
          <w:rFonts w:ascii="Times New Roman" w:hAnsi="Times New Roman" w:cs="Times New Roman"/>
          <w:iCs/>
          <w:sz w:val="24"/>
          <w:szCs w:val="24"/>
        </w:rPr>
      </w:pPr>
    </w:p>
    <w:p w:rsidR="00C13413" w:rsidRDefault="00674959" w:rsidP="00BA5723">
      <w:pPr>
        <w:spacing w:after="0"/>
        <w:ind w:left="360"/>
        <w:jc w:val="both"/>
        <w:rPr>
          <w:rFonts w:ascii="Times New Roman" w:hAnsi="Times New Roman" w:cs="Times New Roman"/>
          <w:b/>
          <w:bCs/>
          <w:sz w:val="24"/>
          <w:szCs w:val="24"/>
        </w:rPr>
      </w:pPr>
      <w:r>
        <w:rPr>
          <w:rFonts w:ascii="Times New Roman" w:hAnsi="Times New Roman" w:cs="Times New Roman"/>
          <w:b/>
          <w:bCs/>
          <w:sz w:val="24"/>
          <w:szCs w:val="24"/>
        </w:rPr>
        <w:t>3</w:t>
      </w:r>
      <w:r w:rsidR="00BA5723">
        <w:rPr>
          <w:rFonts w:ascii="Times New Roman" w:hAnsi="Times New Roman" w:cs="Times New Roman"/>
          <w:b/>
          <w:bCs/>
          <w:sz w:val="24"/>
          <w:szCs w:val="24"/>
        </w:rPr>
        <w:t>.</w:t>
      </w:r>
      <w:r w:rsidR="00620F00">
        <w:rPr>
          <w:rFonts w:ascii="Times New Roman" w:hAnsi="Times New Roman" w:cs="Times New Roman"/>
          <w:b/>
          <w:bCs/>
          <w:sz w:val="24"/>
          <w:szCs w:val="24"/>
        </w:rPr>
        <w:t>INFORMAȚII SUPLIMENTARE</w:t>
      </w:r>
    </w:p>
    <w:p w:rsidR="00C13413" w:rsidRDefault="00C13413">
      <w:pPr>
        <w:spacing w:after="0"/>
        <w:jc w:val="both"/>
        <w:rPr>
          <w:rFonts w:ascii="Times New Roman" w:hAnsi="Times New Roman" w:cs="Times New Roman"/>
          <w:sz w:val="24"/>
          <w:szCs w:val="24"/>
          <w:u w:val="single"/>
        </w:rPr>
      </w:pPr>
    </w:p>
    <w:p w:rsidR="00C13413" w:rsidRDefault="00620F0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552F48" w:rsidRPr="00552F48" w:rsidRDefault="00552F48" w:rsidP="00552F48">
      <w:pPr>
        <w:spacing w:after="0"/>
        <w:jc w:val="both"/>
        <w:rPr>
          <w:rFonts w:ascii="Times New Roman" w:hAnsi="Times New Roman" w:cs="Times New Roman"/>
          <w:sz w:val="24"/>
          <w:szCs w:val="24"/>
          <w:u w:val="single"/>
          <w:lang w:val="en-GB"/>
        </w:rPr>
      </w:pPr>
      <w:r w:rsidRPr="00552F48">
        <w:rPr>
          <w:rFonts w:ascii="Times New Roman" w:hAnsi="Times New Roman" w:cs="Times New Roman"/>
          <w:sz w:val="24"/>
          <w:szCs w:val="24"/>
          <w:u w:val="single"/>
          <w:lang w:val="en-GB"/>
        </w:rPr>
        <w:t>Informaţii privind:</w:t>
      </w:r>
    </w:p>
    <w:p w:rsidR="00552F48" w:rsidRPr="00552F48" w:rsidRDefault="00552F48" w:rsidP="00552F48">
      <w:pPr>
        <w:numPr>
          <w:ilvl w:val="0"/>
          <w:numId w:val="11"/>
        </w:numPr>
        <w:spacing w:after="0"/>
        <w:jc w:val="both"/>
        <w:rPr>
          <w:rFonts w:ascii="Times New Roman" w:hAnsi="Times New Roman" w:cs="Times New Roman"/>
          <w:sz w:val="24"/>
          <w:szCs w:val="24"/>
          <w:u w:val="single"/>
        </w:rPr>
      </w:pPr>
      <w:r w:rsidRPr="00552F48">
        <w:rPr>
          <w:rFonts w:ascii="Times New Roman" w:hAnsi="Times New Roman" w:cs="Times New Roman"/>
          <w:sz w:val="24"/>
          <w:szCs w:val="24"/>
          <w:u w:val="single"/>
        </w:rPr>
        <w:t>Termenul de livrare solicitat: maxim 30 de zile de la semnarea contractului. Livrarea se va face gratuit la sediul autorităţii contractante sau la adresa indicată de aceasta în oraşul Timişoar</w:t>
      </w:r>
      <w:r>
        <w:rPr>
          <w:rFonts w:ascii="Times New Roman" w:hAnsi="Times New Roman" w:cs="Times New Roman"/>
          <w:sz w:val="24"/>
          <w:szCs w:val="24"/>
          <w:u w:val="single"/>
        </w:rPr>
        <w:t>a</w:t>
      </w:r>
      <w:r w:rsidRPr="00552F48">
        <w:rPr>
          <w:rFonts w:ascii="Times New Roman" w:hAnsi="Times New Roman" w:cs="Times New Roman"/>
          <w:sz w:val="24"/>
          <w:szCs w:val="24"/>
          <w:u w:val="single"/>
        </w:rPr>
        <w:t xml:space="preserve"> </w:t>
      </w:r>
      <w:r w:rsidR="004641DD">
        <w:rPr>
          <w:rFonts w:ascii="Times New Roman" w:hAnsi="Times New Roman" w:cs="Times New Roman"/>
          <w:sz w:val="24"/>
          <w:szCs w:val="24"/>
          <w:u w:val="single"/>
        </w:rPr>
        <w:t>(</w:t>
      </w:r>
      <w:r w:rsidRPr="00552F48">
        <w:rPr>
          <w:rFonts w:ascii="Times New Roman" w:hAnsi="Times New Roman" w:cs="Times New Roman"/>
          <w:sz w:val="24"/>
          <w:szCs w:val="24"/>
          <w:u w:val="single"/>
        </w:rPr>
        <w:t>Contractantul va lua legătura cu autoritatea contractantă înainte de livrarea produselor pentru a stabili adresa de livrare finală)</w:t>
      </w:r>
    </w:p>
    <w:p w:rsidR="00552F48" w:rsidRPr="00552F48" w:rsidRDefault="00552F48" w:rsidP="00552F48">
      <w:pPr>
        <w:numPr>
          <w:ilvl w:val="0"/>
          <w:numId w:val="11"/>
        </w:numPr>
        <w:spacing w:after="0"/>
        <w:jc w:val="both"/>
        <w:rPr>
          <w:rFonts w:ascii="Times New Roman" w:hAnsi="Times New Roman" w:cs="Times New Roman"/>
          <w:sz w:val="24"/>
          <w:szCs w:val="24"/>
          <w:u w:val="single"/>
        </w:rPr>
      </w:pPr>
      <w:r w:rsidRPr="00552F48">
        <w:rPr>
          <w:rFonts w:ascii="Times New Roman" w:hAnsi="Times New Roman" w:cs="Times New Roman"/>
          <w:sz w:val="24"/>
          <w:szCs w:val="24"/>
          <w:u w:val="single"/>
        </w:rPr>
        <w:lastRenderedPageBreak/>
        <w:t xml:space="preserve">Recepţia produselor: în termen de maxim 5 zile lucrătoare de la livrare. Contractantul are obligaţia de a înlocui în mod gratuit produsele defecte sau necorespunzătoare calitativ. </w:t>
      </w:r>
    </w:p>
    <w:p w:rsidR="00552F48" w:rsidRPr="00552F48" w:rsidRDefault="00552F48" w:rsidP="00552F48">
      <w:pPr>
        <w:numPr>
          <w:ilvl w:val="0"/>
          <w:numId w:val="11"/>
        </w:numPr>
        <w:spacing w:after="0"/>
        <w:jc w:val="both"/>
        <w:rPr>
          <w:rFonts w:ascii="Times New Roman" w:hAnsi="Times New Roman" w:cs="Times New Roman"/>
          <w:sz w:val="24"/>
          <w:szCs w:val="24"/>
          <w:u w:val="single"/>
        </w:rPr>
      </w:pPr>
      <w:r w:rsidRPr="00552F48">
        <w:rPr>
          <w:rFonts w:ascii="Times New Roman" w:hAnsi="Times New Roman" w:cs="Times New Roman"/>
          <w:sz w:val="24"/>
          <w:szCs w:val="24"/>
          <w:u w:val="single"/>
        </w:rPr>
        <w:t>Modalitatea de plată: cu OP, în termen de 30 de zile de la recepţie. Nu se vor face plăţi în avans. Se va realiza plată după recepţia bunu</w:t>
      </w:r>
      <w:r w:rsidR="0076284E">
        <w:rPr>
          <w:rFonts w:ascii="Times New Roman" w:hAnsi="Times New Roman" w:cs="Times New Roman"/>
          <w:sz w:val="24"/>
          <w:szCs w:val="24"/>
          <w:u w:val="single"/>
        </w:rPr>
        <w:t>lui livrat</w:t>
      </w:r>
      <w:r w:rsidR="00E85EC3">
        <w:rPr>
          <w:rFonts w:ascii="Times New Roman" w:hAnsi="Times New Roman" w:cs="Times New Roman"/>
          <w:sz w:val="24"/>
          <w:szCs w:val="24"/>
          <w:u w:val="single"/>
        </w:rPr>
        <w:t>.</w:t>
      </w:r>
      <w:bookmarkStart w:id="3" w:name="_GoBack"/>
      <w:bookmarkEnd w:id="3"/>
    </w:p>
    <w:p w:rsidR="00C13413" w:rsidRDefault="00C13413">
      <w:pPr>
        <w:spacing w:after="0"/>
        <w:jc w:val="both"/>
        <w:rPr>
          <w:rFonts w:ascii="Times New Roman" w:hAnsi="Times New Roman" w:cs="Times New Roman"/>
          <w:sz w:val="24"/>
          <w:szCs w:val="24"/>
          <w:u w:val="single"/>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3E5569" w:rsidRDefault="003E5569">
      <w:pPr>
        <w:spacing w:after="0"/>
        <w:jc w:val="both"/>
        <w:rPr>
          <w:rFonts w:ascii="Times New Roman" w:hAnsi="Times New Roman" w:cs="Times New Roman"/>
          <w:sz w:val="24"/>
          <w:szCs w:val="24"/>
        </w:rPr>
      </w:pPr>
    </w:p>
    <w:p w:rsidR="00747F7F" w:rsidRDefault="00747F7F">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color w:val="FF0000"/>
        </w:rPr>
      </w:pPr>
    </w:p>
    <w:p w:rsidR="009F7497" w:rsidRDefault="009F7497">
      <w:pPr>
        <w:spacing w:after="0"/>
        <w:jc w:val="both"/>
        <w:rPr>
          <w:rFonts w:ascii="Times New Roman" w:hAnsi="Times New Roman" w:cs="Times New Roman"/>
          <w:color w:val="FF0000"/>
        </w:rPr>
      </w:pPr>
    </w:p>
    <w:p w:rsidR="009F7497" w:rsidRDefault="009F7497">
      <w:pPr>
        <w:spacing w:after="0"/>
        <w:jc w:val="both"/>
        <w:rPr>
          <w:rFonts w:ascii="Times New Roman" w:hAnsi="Times New Roman" w:cs="Times New Roman"/>
          <w:color w:val="FF0000"/>
        </w:rPr>
      </w:pPr>
    </w:p>
    <w:p w:rsidR="009F7497" w:rsidRDefault="009F7497">
      <w:pPr>
        <w:spacing w:after="0"/>
        <w:jc w:val="both"/>
        <w:rPr>
          <w:rFonts w:ascii="Times New Roman" w:hAnsi="Times New Roman" w:cs="Times New Roman"/>
          <w:color w:val="FF0000"/>
        </w:rPr>
      </w:pPr>
    </w:p>
    <w:p w:rsidR="009F7497" w:rsidRDefault="009F7497">
      <w:pPr>
        <w:spacing w:after="0"/>
        <w:jc w:val="both"/>
        <w:rPr>
          <w:rFonts w:ascii="Times New Roman" w:hAnsi="Times New Roman" w:cs="Times New Roman"/>
          <w:color w:val="FF0000"/>
        </w:rPr>
      </w:pPr>
    </w:p>
    <w:p w:rsidR="006E6FB4" w:rsidRDefault="006E6FB4">
      <w:pPr>
        <w:spacing w:after="0"/>
        <w:jc w:val="both"/>
        <w:rPr>
          <w:rFonts w:ascii="Times New Roman" w:hAnsi="Times New Roman" w:cs="Times New Roman"/>
          <w:color w:val="FF0000"/>
        </w:rPr>
      </w:pPr>
    </w:p>
    <w:p w:rsidR="006E6FB4" w:rsidRDefault="006E6FB4">
      <w:pPr>
        <w:spacing w:after="0"/>
        <w:jc w:val="both"/>
        <w:rPr>
          <w:rFonts w:ascii="Times New Roman" w:hAnsi="Times New Roman" w:cs="Times New Roman"/>
          <w:color w:val="FF0000"/>
        </w:rPr>
      </w:pPr>
    </w:p>
    <w:p w:rsidR="009F7497" w:rsidRDefault="009F7497">
      <w:pPr>
        <w:spacing w:after="0"/>
        <w:jc w:val="both"/>
        <w:rPr>
          <w:rFonts w:ascii="Times New Roman" w:hAnsi="Times New Roman" w:cs="Times New Roman"/>
          <w:color w:val="FF0000"/>
        </w:rPr>
      </w:pPr>
    </w:p>
    <w:p w:rsidR="009F7497" w:rsidRDefault="009F7497">
      <w:pPr>
        <w:spacing w:after="0"/>
        <w:jc w:val="both"/>
        <w:rPr>
          <w:rFonts w:ascii="Times New Roman" w:hAnsi="Times New Roman" w:cs="Times New Roman"/>
          <w:color w:val="FF0000"/>
        </w:rPr>
      </w:pPr>
    </w:p>
    <w:tbl>
      <w:tblPr>
        <w:tblStyle w:val="TableGrid"/>
        <w:tblW w:w="9166" w:type="dxa"/>
        <w:tblInd w:w="-15" w:type="dxa"/>
        <w:tblCellMar>
          <w:left w:w="93" w:type="dxa"/>
        </w:tblCellMar>
        <w:tblLook w:val="04A0" w:firstRow="1" w:lastRow="0" w:firstColumn="1" w:lastColumn="0" w:noHBand="0" w:noVBand="1"/>
      </w:tblPr>
      <w:tblGrid>
        <w:gridCol w:w="9166"/>
      </w:tblGrid>
      <w:tr w:rsidR="00C13413">
        <w:trPr>
          <w:trHeight w:val="592"/>
        </w:trPr>
        <w:tc>
          <w:tcPr>
            <w:tcW w:w="9166" w:type="dxa"/>
            <w:shd w:val="clear" w:color="auto" w:fill="auto"/>
            <w:tcMar>
              <w:left w:w="93" w:type="dxa"/>
            </w:tcMar>
          </w:tcPr>
          <w:p w:rsidR="00C13413" w:rsidRDefault="00620F00">
            <w:pPr>
              <w:spacing w:after="0"/>
              <w:jc w:val="center"/>
              <w:rPr>
                <w:rFonts w:ascii="Times New Roman" w:hAnsi="Times New Roman" w:cs="Times New Roman"/>
              </w:rPr>
            </w:pPr>
            <w:r>
              <w:rPr>
                <w:rFonts w:ascii="Times New Roman" w:hAnsi="Times New Roman" w:cs="Times New Roman"/>
              </w:rPr>
              <w:lastRenderedPageBreak/>
              <w:t xml:space="preserve">A NU SE COMPLETA ÎNAINTE DE SEMNAREA CONTRACTULUI </w:t>
            </w:r>
          </w:p>
          <w:p w:rsidR="00C13413" w:rsidRDefault="00620F00">
            <w:pPr>
              <w:spacing w:after="0"/>
              <w:jc w:val="center"/>
              <w:rPr>
                <w:rFonts w:ascii="Times New Roman" w:hAnsi="Times New Roman" w:cs="Times New Roman"/>
                <w:color w:val="FF0000"/>
              </w:rPr>
            </w:pPr>
            <w:r>
              <w:rPr>
                <w:rFonts w:ascii="Times New Roman" w:hAnsi="Times New Roman" w:cs="Times New Roman"/>
              </w:rPr>
              <w:t>A NU SE DEPUNE ÎN CADRUL OFERTEI!!!</w:t>
            </w:r>
          </w:p>
        </w:tc>
      </w:tr>
    </w:tbl>
    <w:p w:rsidR="00C13413" w:rsidRDefault="00C13413">
      <w:pPr>
        <w:spacing w:after="0"/>
        <w:jc w:val="both"/>
        <w:rPr>
          <w:rFonts w:ascii="Times New Roman" w:hAnsi="Times New Roman" w:cs="Times New Roman"/>
          <w:b/>
          <w:bCs/>
          <w:sz w:val="24"/>
          <w:szCs w:val="24"/>
          <w:u w:val="single"/>
        </w:rPr>
      </w:pPr>
    </w:p>
    <w:p w:rsidR="00C13413" w:rsidRDefault="00620F00">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FORMATUL CONTRACTULUI DINTRE FURNIZOR ȘI AUTORITATEA CONTRACTANTĂ </w:t>
      </w:r>
    </w:p>
    <w:p w:rsidR="00C13413"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t>DENUMIREA CONTRACTULUI:</w:t>
      </w:r>
      <w:r w:rsidR="00E715A7">
        <w:rPr>
          <w:rFonts w:ascii="Times New Roman" w:hAnsi="Times New Roman" w:cs="Times New Roman"/>
          <w:b/>
          <w:bCs/>
          <w:sz w:val="24"/>
          <w:szCs w:val="24"/>
        </w:rPr>
        <w:t xml:space="preserve"> </w:t>
      </w:r>
      <w:r w:rsidR="00A07965">
        <w:rPr>
          <w:rFonts w:ascii="Times New Roman" w:hAnsi="Times New Roman" w:cs="Times New Roman"/>
          <w:sz w:val="24"/>
          <w:szCs w:val="24"/>
        </w:rPr>
        <w:t>Contract de furnizare echipamente de birou ''Equipment''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t>REF:</w:t>
      </w:r>
      <w:r w:rsidRPr="0042389B">
        <w:rPr>
          <w:rFonts w:ascii="Times New Roman" w:hAnsi="Times New Roman" w:cs="Times New Roman"/>
          <w:sz w:val="24"/>
          <w:szCs w:val="24"/>
        </w:rPr>
        <w:t xml:space="preserve"> </w:t>
      </w:r>
      <w:r w:rsidR="000B5C55">
        <w:rPr>
          <w:rFonts w:ascii="Times New Roman" w:hAnsi="Times New Roman" w:cs="Times New Roman"/>
          <w:sz w:val="24"/>
          <w:szCs w:val="24"/>
        </w:rPr>
        <w:t>6/ eMS RORS 365</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Încheiat între:</w:t>
      </w:r>
    </w:p>
    <w:p w:rsidR="00C13413" w:rsidRPr="0042389B" w:rsidRDefault="00C13413">
      <w:pPr>
        <w:spacing w:after="0"/>
        <w:jc w:val="both"/>
        <w:rPr>
          <w:rFonts w:ascii="Times New Roman" w:hAnsi="Times New Roman" w:cs="Times New Roman"/>
          <w:b/>
          <w:bCs/>
          <w:sz w:val="24"/>
          <w:szCs w:val="24"/>
        </w:rPr>
      </w:pPr>
    </w:p>
    <w:p w:rsidR="00C13413" w:rsidRPr="0042389B" w:rsidRDefault="00BB2A0D">
      <w:pPr>
        <w:spacing w:after="0"/>
        <w:jc w:val="both"/>
        <w:rPr>
          <w:rFonts w:ascii="Times New Roman" w:hAnsi="Times New Roman" w:cs="Times New Roman"/>
          <w:i/>
          <w:iCs/>
          <w:sz w:val="24"/>
          <w:szCs w:val="24"/>
        </w:rPr>
      </w:pPr>
      <w:r>
        <w:rPr>
          <w:rFonts w:ascii="Times New Roman" w:hAnsi="Times New Roman" w:cs="Times New Roman"/>
          <w:sz w:val="24"/>
          <w:szCs w:val="24"/>
        </w:rPr>
        <w:t>Filiala Inginerilor Mecanici Agr</w:t>
      </w:r>
      <w:r w:rsidR="00D65A5B">
        <w:rPr>
          <w:rFonts w:ascii="Times New Roman" w:hAnsi="Times New Roman" w:cs="Times New Roman"/>
          <w:sz w:val="24"/>
          <w:szCs w:val="24"/>
        </w:rPr>
        <w:t>icoli din Romania SIMAR Timisoara</w:t>
      </w:r>
    </w:p>
    <w:p w:rsidR="00C13413" w:rsidRPr="0042389B" w:rsidRDefault="00D65A5B">
      <w:pPr>
        <w:spacing w:after="0"/>
        <w:jc w:val="both"/>
        <w:rPr>
          <w:rFonts w:ascii="Times New Roman" w:hAnsi="Times New Roman" w:cs="Times New Roman"/>
          <w:sz w:val="24"/>
          <w:szCs w:val="24"/>
        </w:rPr>
      </w:pPr>
      <w:r>
        <w:rPr>
          <w:rFonts w:ascii="Times New Roman" w:hAnsi="Times New Roman" w:cs="Times New Roman"/>
          <w:i/>
          <w:iCs/>
          <w:sz w:val="24"/>
          <w:szCs w:val="24"/>
        </w:rPr>
        <w:t>Cu sediul in Timisoara, Bvd. Revolutiei din 1989</w:t>
      </w:r>
      <w:r w:rsidR="00A54BC1">
        <w:rPr>
          <w:rFonts w:ascii="Times New Roman" w:hAnsi="Times New Roman" w:cs="Times New Roman"/>
          <w:i/>
          <w:iCs/>
          <w:sz w:val="24"/>
          <w:szCs w:val="24"/>
        </w:rPr>
        <w:t>, nr.15/A,</w:t>
      </w:r>
      <w:r w:rsidR="00C20B92">
        <w:rPr>
          <w:rFonts w:ascii="Times New Roman" w:hAnsi="Times New Roman" w:cs="Times New Roman"/>
          <w:i/>
          <w:iCs/>
          <w:sz w:val="24"/>
          <w:szCs w:val="24"/>
        </w:rPr>
        <w:t>,Jud. Timis,C</w:t>
      </w:r>
      <w:r w:rsidR="0094782E">
        <w:rPr>
          <w:rFonts w:ascii="Times New Roman" w:hAnsi="Times New Roman" w:cs="Times New Roman"/>
          <w:i/>
          <w:iCs/>
          <w:sz w:val="24"/>
          <w:szCs w:val="24"/>
        </w:rPr>
        <w:t>IF 38536465</w:t>
      </w:r>
      <w:r w:rsidR="00C20B92">
        <w:rPr>
          <w:rFonts w:ascii="Times New Roman" w:hAnsi="Times New Roman" w:cs="Times New Roman"/>
          <w:i/>
          <w:iCs/>
          <w:sz w:val="24"/>
          <w:szCs w:val="24"/>
        </w:rPr>
        <w:t xml:space="preserve">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(Autoritatea contractantă)</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ȘI</w:t>
      </w:r>
    </w:p>
    <w:p w:rsidR="00C13413" w:rsidRPr="0042389B" w:rsidRDefault="00C13413">
      <w:pPr>
        <w:spacing w:after="0"/>
        <w:jc w:val="both"/>
        <w:rPr>
          <w:rFonts w:ascii="Times New Roman" w:hAnsi="Times New Roman" w:cs="Times New Roman"/>
          <w:sz w:val="24"/>
          <w:szCs w:val="24"/>
        </w:rPr>
      </w:pPr>
    </w:p>
    <w:p w:rsidR="00C13413" w:rsidRPr="00AB62B8" w:rsidRDefault="00620F00">
      <w:pPr>
        <w:spacing w:after="0"/>
        <w:jc w:val="both"/>
        <w:rPr>
          <w:rFonts w:ascii="Times New Roman" w:hAnsi="Times New Roman" w:cs="Times New Roman"/>
          <w:i/>
          <w:iCs/>
          <w:sz w:val="24"/>
          <w:szCs w:val="24"/>
          <w:highlight w:val="yellow"/>
        </w:rPr>
      </w:pPr>
      <w:r w:rsidRPr="00AB62B8">
        <w:rPr>
          <w:rFonts w:ascii="Times New Roman" w:hAnsi="Times New Roman" w:cs="Times New Roman"/>
          <w:sz w:val="24"/>
          <w:szCs w:val="24"/>
          <w:highlight w:val="yellow"/>
        </w:rPr>
        <w:t>&lt;</w:t>
      </w:r>
      <w:r w:rsidRPr="00AB62B8">
        <w:rPr>
          <w:rFonts w:ascii="Times New Roman" w:hAnsi="Times New Roman" w:cs="Times New Roman"/>
          <w:i/>
          <w:iCs/>
          <w:sz w:val="24"/>
          <w:szCs w:val="24"/>
          <w:highlight w:val="yellow"/>
        </w:rPr>
        <w:t>Denumire&gt;</w:t>
      </w:r>
    </w:p>
    <w:p w:rsidR="00C13413" w:rsidRPr="00AB62B8" w:rsidRDefault="00620F00">
      <w:pPr>
        <w:spacing w:after="0"/>
        <w:jc w:val="both"/>
        <w:rPr>
          <w:rFonts w:ascii="Times New Roman" w:hAnsi="Times New Roman" w:cs="Times New Roman"/>
          <w:i/>
          <w:iCs/>
          <w:sz w:val="24"/>
          <w:szCs w:val="24"/>
          <w:highlight w:val="yellow"/>
        </w:rPr>
      </w:pPr>
      <w:r w:rsidRPr="00AB62B8">
        <w:rPr>
          <w:rFonts w:ascii="Times New Roman" w:hAnsi="Times New Roman" w:cs="Times New Roman"/>
          <w:i/>
          <w:iCs/>
          <w:sz w:val="24"/>
          <w:szCs w:val="24"/>
          <w:highlight w:val="yellow"/>
        </w:rPr>
        <w:t>&lt;Adresa furnizorului&gt;</w:t>
      </w:r>
    </w:p>
    <w:p w:rsidR="00C13413" w:rsidRPr="0042389B" w:rsidRDefault="00620F00">
      <w:pPr>
        <w:spacing w:after="0"/>
        <w:jc w:val="both"/>
        <w:rPr>
          <w:rFonts w:ascii="Times New Roman" w:hAnsi="Times New Roman" w:cs="Times New Roman"/>
          <w:b/>
          <w:bCs/>
          <w:sz w:val="24"/>
          <w:szCs w:val="24"/>
        </w:rPr>
      </w:pPr>
      <w:r w:rsidRPr="00AB62B8">
        <w:rPr>
          <w:rFonts w:ascii="Times New Roman" w:hAnsi="Times New Roman" w:cs="Times New Roman"/>
          <w:i/>
          <w:iCs/>
          <w:sz w:val="24"/>
          <w:szCs w:val="24"/>
          <w:highlight w:val="yellow"/>
        </w:rPr>
        <w:t>&lt;Număr de înregistrare oficial / Număr de înregistrare în scopuri de TVA</w:t>
      </w:r>
      <w:r w:rsidRPr="00AB62B8">
        <w:rPr>
          <w:rStyle w:val="FootnoteAnchor"/>
          <w:rFonts w:ascii="Times New Roman" w:hAnsi="Times New Roman" w:cs="Times New Roman"/>
          <w:i/>
          <w:iCs/>
          <w:sz w:val="24"/>
          <w:szCs w:val="24"/>
          <w:highlight w:val="yellow"/>
        </w:rPr>
        <w:footnoteReference w:id="1"/>
      </w:r>
      <w:r w:rsidRPr="00AB62B8">
        <w:rPr>
          <w:rFonts w:ascii="Times New Roman" w:hAnsi="Times New Roman" w:cs="Times New Roman"/>
          <w:i/>
          <w:iCs/>
          <w:sz w:val="24"/>
          <w:szCs w:val="24"/>
          <w:highlight w:val="yellow"/>
        </w:rPr>
        <w:t>&gt;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(Furnizor)</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1: Obiectul contractului</w:t>
      </w:r>
    </w:p>
    <w:p w:rsidR="00C13413" w:rsidRPr="0042389B" w:rsidRDefault="00C13413">
      <w:pPr>
        <w:spacing w:after="0"/>
        <w:jc w:val="both"/>
        <w:rPr>
          <w:rFonts w:ascii="Times New Roman" w:hAnsi="Times New Roman" w:cs="Times New Roman"/>
          <w:b/>
          <w:bCs/>
          <w:sz w:val="24"/>
          <w:szCs w:val="24"/>
        </w:rPr>
      </w:pPr>
    </w:p>
    <w:p w:rsidR="00C13413" w:rsidRDefault="00AB62B8">
      <w:pPr>
        <w:spacing w:after="0"/>
        <w:jc w:val="both"/>
        <w:rPr>
          <w:rFonts w:ascii="Times New Roman" w:hAnsi="Times New Roman"/>
          <w:sz w:val="24"/>
          <w:szCs w:val="24"/>
          <w:lang w:val="ro-RO"/>
        </w:rPr>
      </w:pPr>
      <w:r>
        <w:rPr>
          <w:rFonts w:ascii="Times New Roman" w:hAnsi="Times New Roman"/>
          <w:sz w:val="24"/>
          <w:szCs w:val="24"/>
          <w:lang w:val="ro-RO"/>
        </w:rPr>
        <w:t>Obiectul contractului constă în bunurile indicate în oferta furnizorului - "Partea B: Formatul ofertei ce va fi înaintată de către ofertant</w:t>
      </w:r>
      <w:r w:rsidR="00026470">
        <w:rPr>
          <w:rFonts w:ascii="Times New Roman" w:hAnsi="Times New Roman"/>
          <w:sz w:val="24"/>
          <w:szCs w:val="24"/>
          <w:lang w:val="ro-RO"/>
        </w:rPr>
        <w:t>.</w:t>
      </w:r>
    </w:p>
    <w:p w:rsidR="00026470" w:rsidRPr="0042389B" w:rsidRDefault="00026470">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2: Prețul contractului</w:t>
      </w:r>
    </w:p>
    <w:p w:rsidR="00C13413" w:rsidRPr="0042389B" w:rsidRDefault="00C13413">
      <w:pPr>
        <w:spacing w:after="0"/>
        <w:jc w:val="both"/>
        <w:rPr>
          <w:rFonts w:ascii="Times New Roman" w:hAnsi="Times New Roman" w:cs="Times New Roman"/>
          <w:b/>
          <w:bCs/>
          <w:sz w:val="24"/>
          <w:szCs w:val="24"/>
        </w:rPr>
      </w:pPr>
    </w:p>
    <w:p w:rsidR="00026470" w:rsidRPr="00026470" w:rsidRDefault="00026470" w:rsidP="00026470">
      <w:pPr>
        <w:spacing w:after="0"/>
        <w:jc w:val="both"/>
        <w:rPr>
          <w:rFonts w:ascii="Times New Roman" w:hAnsi="Times New Roman" w:cs="Times New Roman"/>
          <w:color w:val="auto"/>
          <w:sz w:val="24"/>
          <w:szCs w:val="24"/>
          <w:lang w:val="en-GB"/>
        </w:rPr>
      </w:pPr>
      <w:r w:rsidRPr="00026470">
        <w:rPr>
          <w:rFonts w:ascii="Times New Roman" w:hAnsi="Times New Roman" w:cs="Times New Roman"/>
          <w:color w:val="auto"/>
          <w:sz w:val="24"/>
          <w:szCs w:val="24"/>
          <w:lang w:val="ro-RO"/>
        </w:rPr>
        <w:t>Valoarea totală a contractului pentru livrarea bunurilor indicate la articolul 1 este: &lt;</w:t>
      </w:r>
      <w:r w:rsidRPr="00026470">
        <w:rPr>
          <w:rFonts w:ascii="Times New Roman" w:hAnsi="Times New Roman" w:cs="Times New Roman"/>
          <w:color w:val="auto"/>
          <w:sz w:val="24"/>
          <w:szCs w:val="24"/>
          <w:highlight w:val="yellow"/>
          <w:lang w:val="ro-RO"/>
        </w:rPr>
        <w:t>XXX lei, din care ______ lei TVA</w:t>
      </w:r>
      <w:r w:rsidRPr="00026470">
        <w:rPr>
          <w:rFonts w:ascii="Times New Roman" w:hAnsi="Times New Roman" w:cs="Times New Roman"/>
          <w:color w:val="auto"/>
          <w:sz w:val="24"/>
          <w:szCs w:val="24"/>
          <w:lang w:val="ro-RO"/>
        </w:rPr>
        <w:t xml:space="preserve">&gt;.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sârbi: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Contractul este scutit de toate taxele și impozitele, inclusiv TVA.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români: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C13413" w:rsidRPr="0042389B" w:rsidRDefault="00C13413">
      <w:pPr>
        <w:spacing w:after="0"/>
        <w:jc w:val="both"/>
        <w:rPr>
          <w:rFonts w:ascii="Times New Roman" w:hAnsi="Times New Roman" w:cs="Times New Roman"/>
          <w:b/>
          <w:bCs/>
          <w:sz w:val="24"/>
          <w:szCs w:val="24"/>
        </w:rPr>
      </w:pPr>
    </w:p>
    <w:p w:rsidR="00C13413" w:rsidRPr="0042389B" w:rsidRDefault="00C13413">
      <w:pPr>
        <w:spacing w:after="0"/>
        <w:jc w:val="both"/>
        <w:rPr>
          <w:rFonts w:ascii="Times New Roman" w:hAnsi="Times New Roman" w:cs="Times New Roman"/>
          <w:b/>
          <w:bCs/>
          <w:sz w:val="24"/>
          <w:szCs w:val="24"/>
        </w:rPr>
      </w:pP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3: Documentele contractuale</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Documentele care fac parte din prezentul contract sunt (în ordinea priorităților):</w:t>
      </w:r>
    </w:p>
    <w:p w:rsidR="00C13413" w:rsidRPr="00600F3C" w:rsidRDefault="00620F00">
      <w:pPr>
        <w:numPr>
          <w:ilvl w:val="0"/>
          <w:numId w:val="1"/>
        </w:numPr>
        <w:spacing w:after="0"/>
        <w:jc w:val="both"/>
        <w:rPr>
          <w:rFonts w:ascii="Times New Roman" w:hAnsi="Times New Roman" w:cs="Times New Roman"/>
          <w:sz w:val="24"/>
          <w:szCs w:val="24"/>
          <w:u w:val="single"/>
        </w:rPr>
      </w:pPr>
      <w:r w:rsidRPr="00600F3C">
        <w:rPr>
          <w:rFonts w:ascii="Times New Roman" w:hAnsi="Times New Roman" w:cs="Times New Roman"/>
          <w:sz w:val="24"/>
          <w:szCs w:val="24"/>
          <w:u w:val="single"/>
        </w:rPr>
        <w:t>Acordul contractual</w:t>
      </w:r>
    </w:p>
    <w:p w:rsidR="00C13413"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Oferta furnizorului astfel cum a fost depusă în faza de licitație - "Partea B: Formatul ofertei ce va fi înaintată de către ofertant”.</w:t>
      </w:r>
    </w:p>
    <w:p w:rsidR="00917A14" w:rsidRPr="0042389B" w:rsidRDefault="00917A14" w:rsidP="00917A14">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Pentru orice alte aspecte care nu sunt definite în prezentul contract, se aplică regulile prevăzute în Condițiile generale </w:t>
      </w:r>
    </w:p>
    <w:p w:rsidR="00917A14" w:rsidRPr="0042389B" w:rsidRDefault="00917A14">
      <w:pPr>
        <w:spacing w:after="0"/>
        <w:jc w:val="both"/>
        <w:rPr>
          <w:rFonts w:ascii="Times New Roman" w:hAnsi="Times New Roman" w:cs="Times New Roman"/>
          <w:sz w:val="24"/>
          <w:szCs w:val="24"/>
        </w:rPr>
      </w:pPr>
    </w:p>
    <w:tbl>
      <w:tblPr>
        <w:tblW w:w="8921" w:type="dxa"/>
        <w:tblInd w:w="107"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150" w:type="dxa"/>
          <w:left w:w="118" w:type="dxa"/>
          <w:bottom w:w="150" w:type="dxa"/>
          <w:right w:w="150" w:type="dxa"/>
        </w:tblCellMar>
        <w:tblLook w:val="04A0" w:firstRow="1" w:lastRow="0" w:firstColumn="1" w:lastColumn="0" w:noHBand="0" w:noVBand="1"/>
      </w:tblPr>
      <w:tblGrid>
        <w:gridCol w:w="701"/>
        <w:gridCol w:w="3630"/>
        <w:gridCol w:w="4590"/>
      </w:tblGrid>
      <w:tr w:rsidR="00C13413" w:rsidRPr="0042389B">
        <w:tc>
          <w:tcPr>
            <w:tcW w:w="701"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620F00">
            <w:pPr>
              <w:spacing w:after="0" w:line="240" w:lineRule="auto"/>
              <w:rPr>
                <w:rFonts w:ascii="Times New Roman" w:hAnsi="Times New Roman" w:cs="Times New Roman"/>
                <w:color w:val="444444"/>
                <w:sz w:val="24"/>
                <w:szCs w:val="24"/>
              </w:rPr>
            </w:pPr>
            <w:r w:rsidRPr="0042389B">
              <w:rPr>
                <w:rFonts w:ascii="Times New Roman" w:hAnsi="Times New Roman" w:cs="Times New Roman"/>
                <w:color w:val="444444"/>
                <w:sz w:val="24"/>
                <w:szCs w:val="24"/>
              </w:rPr>
              <w:t>B8d</w:t>
            </w:r>
          </w:p>
        </w:tc>
        <w:tc>
          <w:tcPr>
            <w:tcW w:w="363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620F00">
            <w:pPr>
              <w:rPr>
                <w:rFonts w:ascii="Times New Roman" w:hAnsi="Times New Roman" w:cs="Times New Roman"/>
                <w:color w:val="444444"/>
                <w:sz w:val="24"/>
                <w:szCs w:val="24"/>
              </w:rPr>
            </w:pPr>
            <w:r w:rsidRPr="0042389B">
              <w:rPr>
                <w:rFonts w:ascii="Times New Roman" w:hAnsi="Times New Roman" w:cs="Times New Roman"/>
                <w:color w:val="444444"/>
                <w:sz w:val="24"/>
                <w:szCs w:val="24"/>
              </w:rPr>
              <w:t>Proiect de contract: Condiții generale (Anexa I)</w:t>
            </w:r>
          </w:p>
        </w:tc>
        <w:tc>
          <w:tcPr>
            <w:tcW w:w="459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7F60CE">
            <w:hyperlink r:id="rId9">
              <w:r w:rsidR="00620F00" w:rsidRPr="0042389B">
                <w:rPr>
                  <w:rStyle w:val="InternetLink"/>
                  <w:rFonts w:ascii="Times New Roman" w:hAnsi="Times New Roman" w:cs="Times New Roman"/>
                  <w:color w:val="2D2DCB"/>
                  <w:sz w:val="24"/>
                  <w:szCs w:val="24"/>
                </w:rPr>
                <w:t>b8d_annexigc_en.pdf </w:t>
              </w:r>
              <w:r w:rsidR="00620F00" w:rsidRPr="0042389B">
                <w:rPr>
                  <w:rStyle w:val="InternetLink"/>
                  <w:rFonts w:ascii="Times New Roman" w:hAnsi="Times New Roman" w:cs="Times New Roman"/>
                  <w:noProof/>
                  <w:color w:val="2D2DCB"/>
                  <w:sz w:val="24"/>
                  <w:szCs w:val="24"/>
                </w:rPr>
                <w:drawing>
                  <wp:inline distT="0" distB="0" distL="0" distR="0">
                    <wp:extent cx="152400" cy="152400"/>
                    <wp:effectExtent l="0" t="0" r="0" b="0"/>
                    <wp:docPr id="1" name="Picture 1" descr="http://ec.europa.eu/europeaid/prag/images/documents/f_pdf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ec.europa.eu/europeaid/prag/images/documents/f_pdf_16.gif"/>
                            <pic:cNvPicPr>
                              <a:picLocks noChangeAspect="1" noChangeArrowheads="1"/>
                            </pic:cNvPicPr>
                          </pic:nvPicPr>
                          <pic:blipFill>
                            <a:blip r:embed="rId10"/>
                            <a:stretch>
                              <a:fillRect/>
                            </a:stretch>
                          </pic:blipFill>
                          <pic:spPr bwMode="auto">
                            <a:xfrm>
                              <a:off x="0" y="0"/>
                              <a:ext cx="152400" cy="152400"/>
                            </a:xfrm>
                            <a:prstGeom prst="rect">
                              <a:avLst/>
                            </a:prstGeom>
                          </pic:spPr>
                        </pic:pic>
                      </a:graphicData>
                    </a:graphic>
                  </wp:inline>
                </w:drawing>
              </w:r>
            </w:hyperlink>
          </w:p>
        </w:tc>
      </w:tr>
    </w:tbl>
    <w:p w:rsidR="00C13413" w:rsidRPr="0042389B" w:rsidRDefault="00C13413">
      <w:pPr>
        <w:spacing w:after="0"/>
        <w:jc w:val="both"/>
        <w:rPr>
          <w:rFonts w:ascii="Times New Roman" w:hAnsi="Times New Roman" w:cs="Times New Roman"/>
          <w:sz w:val="24"/>
          <w:szCs w:val="24"/>
        </w:rPr>
      </w:pPr>
    </w:p>
    <w:p w:rsidR="00C13413" w:rsidRPr="0042389B" w:rsidRDefault="007F60CE">
      <w:pPr>
        <w:spacing w:after="0"/>
        <w:jc w:val="both"/>
      </w:pPr>
      <w:hyperlink r:id="rId11">
        <w:r w:rsidR="00620F00" w:rsidRPr="0042389B">
          <w:rPr>
            <w:rStyle w:val="InternetLink"/>
            <w:rFonts w:ascii="Times New Roman" w:hAnsi="Times New Roman" w:cs="Times New Roman"/>
            <w:sz w:val="24"/>
            <w:szCs w:val="24"/>
          </w:rPr>
          <w:t>http://ec.europa.eu/europeaid/prag/document.do?isAnnexes=true</w:t>
        </w:r>
      </w:hyperlink>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4: Livrări și plăți</w:t>
      </w:r>
    </w:p>
    <w:p w:rsidR="00C13413" w:rsidRPr="0042389B" w:rsidRDefault="00C13413">
      <w:pPr>
        <w:spacing w:after="0"/>
        <w:jc w:val="both"/>
        <w:rPr>
          <w:rFonts w:ascii="Times New Roman" w:hAnsi="Times New Roman" w:cs="Times New Roman"/>
          <w:b/>
          <w:bCs/>
          <w:sz w:val="24"/>
          <w:szCs w:val="24"/>
        </w:rPr>
      </w:pPr>
    </w:p>
    <w:p w:rsidR="00AB2BD8" w:rsidRPr="00AB2BD8" w:rsidRDefault="00AB2BD8" w:rsidP="00AB2BD8">
      <w:pPr>
        <w:spacing w:after="0"/>
        <w:jc w:val="both"/>
        <w:rPr>
          <w:rFonts w:ascii="Times New Roman" w:hAnsi="Times New Roman" w:cs="Times New Roman"/>
          <w:color w:val="auto"/>
          <w:sz w:val="24"/>
          <w:szCs w:val="24"/>
          <w:lang w:val="en-GB"/>
        </w:rPr>
      </w:pPr>
      <w:r w:rsidRPr="00AB2BD8">
        <w:rPr>
          <w:rFonts w:ascii="Times New Roman" w:hAnsi="Times New Roman" w:cs="Times New Roman"/>
          <w:color w:val="auto"/>
          <w:sz w:val="24"/>
          <w:szCs w:val="24"/>
          <w:lang w:val="ro-RO"/>
        </w:rPr>
        <w:t xml:space="preserve">Furnizorul va livra fără rezerve bunurile indicate în oferta furnizorului - "Partea B: Formatul ofertei ce va fi înaintată de către ofertant”. Livrările vor fi executate la datele indicate. </w:t>
      </w:r>
    </w:p>
    <w:p w:rsidR="00AB2BD8" w:rsidRPr="00AB2BD8" w:rsidRDefault="00AB2BD8" w:rsidP="00AB2BD8">
      <w:pPr>
        <w:spacing w:after="0"/>
        <w:jc w:val="both"/>
        <w:rPr>
          <w:rFonts w:ascii="Times New Roman" w:hAnsi="Times New Roman" w:cs="Times New Roman"/>
          <w:color w:val="auto"/>
          <w:sz w:val="24"/>
          <w:szCs w:val="24"/>
          <w:lang w:val="en-GB"/>
        </w:rPr>
      </w:pPr>
    </w:p>
    <w:p w:rsidR="00AB2BD8" w:rsidRPr="00AB2BD8" w:rsidRDefault="00AB2BD8" w:rsidP="00AB2BD8">
      <w:pPr>
        <w:spacing w:after="0"/>
        <w:jc w:val="both"/>
        <w:rPr>
          <w:rFonts w:ascii="Times New Roman" w:hAnsi="Times New Roman" w:cs="Times New Roman"/>
          <w:color w:val="auto"/>
          <w:sz w:val="24"/>
          <w:szCs w:val="24"/>
          <w:lang w:val="en-GB"/>
        </w:rPr>
      </w:pPr>
      <w:r w:rsidRPr="00AB2BD8">
        <w:rPr>
          <w:rFonts w:ascii="Times New Roman" w:hAnsi="Times New Roman" w:cs="Times New Roman"/>
          <w:color w:val="auto"/>
          <w:sz w:val="24"/>
          <w:szCs w:val="24"/>
          <w:lang w:val="ro-RO"/>
        </w:rPr>
        <w:t xml:space="preserve">Autoritatea contractantă va plăti furnizorului pentru bunurile furnizate suma indicată în articolul 2 al prezentului contract. </w:t>
      </w:r>
    </w:p>
    <w:p w:rsidR="00AB2BD8" w:rsidRPr="00AB2BD8" w:rsidRDefault="00AB2BD8" w:rsidP="00AB2BD8">
      <w:pPr>
        <w:spacing w:after="0"/>
        <w:jc w:val="both"/>
        <w:rPr>
          <w:rFonts w:ascii="Times New Roman" w:hAnsi="Times New Roman" w:cs="Times New Roman"/>
          <w:color w:val="auto"/>
          <w:sz w:val="24"/>
          <w:szCs w:val="24"/>
          <w:lang w:val="en-GB"/>
        </w:rPr>
      </w:pPr>
    </w:p>
    <w:p w:rsidR="00AB2BD8" w:rsidRPr="00AB2BD8" w:rsidRDefault="00AB2BD8" w:rsidP="00AB2BD8">
      <w:pPr>
        <w:spacing w:after="0"/>
        <w:jc w:val="both"/>
        <w:rPr>
          <w:rFonts w:ascii="Times New Roman" w:hAnsi="Times New Roman" w:cs="Times New Roman"/>
          <w:color w:val="auto"/>
          <w:sz w:val="24"/>
          <w:szCs w:val="24"/>
          <w:lang w:val="en-GB"/>
        </w:rPr>
      </w:pPr>
      <w:r w:rsidRPr="00AB2BD8">
        <w:rPr>
          <w:rFonts w:ascii="Times New Roman" w:hAnsi="Times New Roman" w:cs="Times New Roman"/>
          <w:color w:val="auto"/>
          <w:sz w:val="24"/>
          <w:szCs w:val="24"/>
          <w:lang w:val="ro-RO"/>
        </w:rPr>
        <w:t>Plățile se vor face după următorul calendar.</w:t>
      </w:r>
    </w:p>
    <w:p w:rsidR="00AB2BD8" w:rsidRPr="00AB2BD8" w:rsidRDefault="00AB2BD8" w:rsidP="00AB2BD8">
      <w:pPr>
        <w:spacing w:after="0"/>
        <w:jc w:val="both"/>
        <w:rPr>
          <w:rFonts w:ascii="Times New Roman" w:hAnsi="Times New Roman" w:cs="Times New Roman"/>
          <w:color w:val="auto"/>
          <w:sz w:val="24"/>
          <w:szCs w:val="24"/>
          <w:lang w:val="en-GB"/>
        </w:rPr>
      </w:pPr>
    </w:p>
    <w:tbl>
      <w:tblPr>
        <w:tblpPr w:leftFromText="180" w:rightFromText="180" w:vertAnchor="text" w:tblpX="198" w:tblpY="1"/>
        <w:tblOverlap w:val="never"/>
        <w:tblW w:w="891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1611"/>
        <w:gridCol w:w="4536"/>
        <w:gridCol w:w="2763"/>
      </w:tblGrid>
      <w:tr w:rsidR="00AB2BD8" w:rsidRPr="00AB2BD8" w:rsidTr="00AB2BD8">
        <w:trPr>
          <w:cantSplit/>
          <w:trHeight w:val="345"/>
        </w:trPr>
        <w:tc>
          <w:tcPr>
            <w:tcW w:w="1611" w:type="dxa"/>
            <w:tcBorders>
              <w:top w:val="single" w:sz="4" w:space="0" w:color="auto"/>
              <w:left w:val="single" w:sz="4" w:space="0" w:color="auto"/>
              <w:bottom w:val="dotted" w:sz="4" w:space="0" w:color="auto"/>
              <w:right w:val="dotted" w:sz="4" w:space="0" w:color="auto"/>
            </w:tcBorders>
            <w:hideMark/>
          </w:tcPr>
          <w:p w:rsidR="00AB2BD8" w:rsidRPr="00AB2BD8" w:rsidRDefault="00AB2BD8" w:rsidP="00AB2BD8">
            <w:pPr>
              <w:keepNext/>
              <w:spacing w:before="40" w:after="40"/>
              <w:jc w:val="center"/>
              <w:rPr>
                <w:rFonts w:ascii="Times New Roman" w:hAnsi="Times New Roman" w:cs="Times New Roman"/>
                <w:b/>
                <w:color w:val="auto"/>
                <w:lang w:val="en-GB" w:eastAsia="ro-RO"/>
              </w:rPr>
            </w:pPr>
            <w:r w:rsidRPr="00AB2BD8">
              <w:rPr>
                <w:rFonts w:ascii="Times New Roman" w:hAnsi="Times New Roman" w:cs="Times New Roman"/>
                <w:b/>
                <w:bCs/>
                <w:color w:val="auto"/>
                <w:highlight w:val="yellow"/>
                <w:lang w:val="ro-RO" w:eastAsia="ro-RO"/>
              </w:rPr>
              <w:t>Ziua/Luna</w:t>
            </w:r>
          </w:p>
        </w:tc>
        <w:tc>
          <w:tcPr>
            <w:tcW w:w="4536" w:type="dxa"/>
            <w:tcBorders>
              <w:top w:val="single" w:sz="4" w:space="0" w:color="auto"/>
              <w:left w:val="dotted" w:sz="4" w:space="0" w:color="auto"/>
              <w:bottom w:val="dotted" w:sz="4" w:space="0" w:color="auto"/>
              <w:right w:val="dotted" w:sz="4" w:space="0" w:color="auto"/>
            </w:tcBorders>
          </w:tcPr>
          <w:p w:rsidR="00AB2BD8" w:rsidRPr="00AB2BD8" w:rsidRDefault="00AB2BD8" w:rsidP="00AB2BD8">
            <w:pPr>
              <w:keepNext/>
              <w:spacing w:before="40" w:after="40"/>
              <w:rPr>
                <w:rFonts w:ascii="Times New Roman" w:hAnsi="Times New Roman" w:cs="Times New Roman"/>
                <w:b/>
                <w:color w:val="auto"/>
                <w:lang w:val="en-GB" w:eastAsia="ro-RO"/>
              </w:rPr>
            </w:pPr>
          </w:p>
        </w:tc>
        <w:tc>
          <w:tcPr>
            <w:tcW w:w="2763" w:type="dxa"/>
            <w:tcBorders>
              <w:top w:val="single" w:sz="4" w:space="0" w:color="auto"/>
              <w:left w:val="dotted" w:sz="4" w:space="0" w:color="auto"/>
              <w:bottom w:val="dotted" w:sz="4" w:space="0" w:color="auto"/>
              <w:right w:val="single" w:sz="4" w:space="0" w:color="auto"/>
            </w:tcBorders>
            <w:hideMark/>
          </w:tcPr>
          <w:p w:rsidR="00AB2BD8" w:rsidRPr="00AB2BD8" w:rsidRDefault="00AB2BD8" w:rsidP="00AB2BD8">
            <w:pPr>
              <w:keepNext/>
              <w:spacing w:before="40" w:after="40"/>
              <w:jc w:val="center"/>
              <w:rPr>
                <w:rFonts w:ascii="Times New Roman" w:hAnsi="Times New Roman" w:cs="Times New Roman"/>
                <w:b/>
                <w:color w:val="auto"/>
                <w:lang w:val="en-GB" w:eastAsia="ro-RO"/>
              </w:rPr>
            </w:pPr>
            <w:r w:rsidRPr="00AB2BD8">
              <w:rPr>
                <w:rFonts w:ascii="Times New Roman" w:hAnsi="Times New Roman" w:cs="Times New Roman"/>
                <w:b/>
                <w:bCs/>
                <w:color w:val="auto"/>
                <w:lang w:val="ro-RO" w:eastAsia="ro-RO"/>
              </w:rPr>
              <w:t>&lt;</w:t>
            </w:r>
            <w:r w:rsidRPr="00AB2BD8">
              <w:rPr>
                <w:rFonts w:ascii="Times New Roman" w:hAnsi="Times New Roman" w:cs="Times New Roman"/>
                <w:b/>
                <w:bCs/>
                <w:color w:val="auto"/>
                <w:highlight w:val="yellow"/>
                <w:lang w:val="ro-RO" w:eastAsia="ro-RO"/>
              </w:rPr>
              <w:t>LEI</w:t>
            </w:r>
            <w:r w:rsidRPr="00AB2BD8">
              <w:rPr>
                <w:rFonts w:ascii="Times New Roman" w:hAnsi="Times New Roman" w:cs="Times New Roman"/>
                <w:b/>
                <w:bCs/>
                <w:color w:val="auto"/>
                <w:lang w:val="ro-RO" w:eastAsia="ro-RO"/>
              </w:rPr>
              <w:t>&gt;</w:t>
            </w:r>
          </w:p>
        </w:tc>
      </w:tr>
      <w:tr w:rsidR="00AB2BD8" w:rsidRPr="00AB2BD8" w:rsidTr="00AB2BD8">
        <w:trPr>
          <w:cantSplit/>
          <w:trHeight w:val="695"/>
        </w:trPr>
        <w:tc>
          <w:tcPr>
            <w:tcW w:w="1611" w:type="dxa"/>
            <w:tcBorders>
              <w:top w:val="dotted" w:sz="4" w:space="0" w:color="auto"/>
              <w:left w:val="single" w:sz="4" w:space="0" w:color="auto"/>
              <w:bottom w:val="nil"/>
              <w:right w:val="dotted" w:sz="4" w:space="0" w:color="auto"/>
            </w:tcBorders>
            <w:hideMark/>
          </w:tcPr>
          <w:p w:rsidR="00AB2BD8" w:rsidRPr="00AB2BD8" w:rsidRDefault="00AB2BD8" w:rsidP="00AB2BD8">
            <w:pPr>
              <w:spacing w:before="40" w:after="40"/>
              <w:jc w:val="center"/>
              <w:rPr>
                <w:rFonts w:ascii="Times New Roman" w:hAnsi="Times New Roman" w:cs="Times New Roman"/>
                <w:color w:val="auto"/>
                <w:highlight w:val="yellow"/>
                <w:lang w:val="en-GB" w:eastAsia="ro-RO"/>
              </w:rPr>
            </w:pPr>
            <w:r w:rsidRPr="00AB2BD8">
              <w:rPr>
                <w:rFonts w:ascii="Times New Roman" w:hAnsi="Times New Roman" w:cs="Times New Roman"/>
                <w:color w:val="auto"/>
                <w:highlight w:val="yellow"/>
                <w:lang w:val="ro-RO" w:eastAsia="ro-RO"/>
              </w:rPr>
              <w:t>&lt; Ziua/Luna &gt;</w:t>
            </w:r>
          </w:p>
        </w:tc>
        <w:tc>
          <w:tcPr>
            <w:tcW w:w="4536" w:type="dxa"/>
            <w:tcBorders>
              <w:top w:val="dotted" w:sz="4" w:space="0" w:color="auto"/>
              <w:left w:val="dotted" w:sz="4" w:space="0" w:color="auto"/>
              <w:bottom w:val="nil"/>
              <w:right w:val="dotted" w:sz="4" w:space="0" w:color="auto"/>
            </w:tcBorders>
            <w:hideMark/>
          </w:tcPr>
          <w:p w:rsidR="00AB2BD8" w:rsidRPr="00AB2BD8" w:rsidRDefault="00AB2BD8" w:rsidP="00AB2BD8">
            <w:pPr>
              <w:spacing w:before="40" w:after="40"/>
              <w:rPr>
                <w:rFonts w:ascii="Times New Roman" w:hAnsi="Times New Roman" w:cs="Times New Roman"/>
                <w:color w:val="auto"/>
                <w:lang w:val="en-GB" w:eastAsia="ro-RO"/>
              </w:rPr>
            </w:pPr>
            <w:r w:rsidRPr="00AB2BD8">
              <w:rPr>
                <w:rFonts w:ascii="Times New Roman" w:hAnsi="Times New Roman" w:cs="Times New Roman"/>
                <w:color w:val="auto"/>
                <w:lang w:val="ro-RO" w:eastAsia="ro-RO"/>
              </w:rPr>
              <w:t>Sold plată finală</w:t>
            </w:r>
          </w:p>
        </w:tc>
        <w:tc>
          <w:tcPr>
            <w:tcW w:w="2763" w:type="dxa"/>
            <w:tcBorders>
              <w:top w:val="dotted" w:sz="4" w:space="0" w:color="auto"/>
              <w:left w:val="dotted" w:sz="4" w:space="0" w:color="auto"/>
              <w:bottom w:val="nil"/>
              <w:right w:val="single" w:sz="4" w:space="0" w:color="auto"/>
            </w:tcBorders>
            <w:hideMark/>
          </w:tcPr>
          <w:p w:rsidR="00AB2BD8" w:rsidRPr="00AB2BD8" w:rsidRDefault="00AB2BD8" w:rsidP="00AB2BD8">
            <w:pPr>
              <w:spacing w:after="0"/>
              <w:jc w:val="center"/>
              <w:rPr>
                <w:rFonts w:ascii="Times New Roman" w:hAnsi="Times New Roman" w:cs="Times New Roman"/>
                <w:color w:val="auto"/>
                <w:highlight w:val="yellow"/>
                <w:lang w:val="en-GB" w:eastAsia="ro-RO"/>
              </w:rPr>
            </w:pPr>
            <w:r w:rsidRPr="00AB2BD8">
              <w:rPr>
                <w:rFonts w:ascii="Times New Roman" w:hAnsi="Times New Roman" w:cs="Times New Roman"/>
                <w:color w:val="auto"/>
                <w:highlight w:val="yellow"/>
                <w:lang w:val="ro-RO" w:eastAsia="ro-RO"/>
              </w:rPr>
              <w:t>100% din valoarea contractului</w:t>
            </w:r>
          </w:p>
        </w:tc>
      </w:tr>
      <w:tr w:rsidR="00AB2BD8" w:rsidRPr="00AB2BD8" w:rsidTr="00AB2BD8">
        <w:trPr>
          <w:cantSplit/>
          <w:trHeight w:val="173"/>
        </w:trPr>
        <w:tc>
          <w:tcPr>
            <w:tcW w:w="1611" w:type="dxa"/>
            <w:tcBorders>
              <w:top w:val="dotted" w:sz="4" w:space="0" w:color="auto"/>
              <w:left w:val="single" w:sz="4" w:space="0" w:color="auto"/>
              <w:bottom w:val="single" w:sz="4" w:space="0" w:color="auto"/>
              <w:right w:val="dotted" w:sz="4" w:space="0" w:color="auto"/>
            </w:tcBorders>
            <w:shd w:val="pct10" w:color="auto" w:fill="FFFFFF"/>
          </w:tcPr>
          <w:p w:rsidR="00AB2BD8" w:rsidRPr="00AB2BD8" w:rsidRDefault="00AB2BD8" w:rsidP="00AB2BD8">
            <w:pPr>
              <w:spacing w:before="40" w:after="40"/>
              <w:jc w:val="center"/>
              <w:rPr>
                <w:rFonts w:ascii="Times New Roman" w:hAnsi="Times New Roman" w:cs="Times New Roman"/>
                <w:b/>
                <w:color w:val="auto"/>
                <w:lang w:val="en-GB" w:eastAsia="ro-RO"/>
              </w:rPr>
            </w:pPr>
          </w:p>
        </w:tc>
        <w:tc>
          <w:tcPr>
            <w:tcW w:w="4536" w:type="dxa"/>
            <w:tcBorders>
              <w:top w:val="dotted" w:sz="4" w:space="0" w:color="auto"/>
              <w:left w:val="dotted" w:sz="4" w:space="0" w:color="auto"/>
              <w:bottom w:val="single" w:sz="4" w:space="0" w:color="auto"/>
              <w:right w:val="dotted" w:sz="4" w:space="0" w:color="auto"/>
            </w:tcBorders>
            <w:shd w:val="pct10" w:color="auto" w:fill="FFFFFF"/>
            <w:hideMark/>
          </w:tcPr>
          <w:p w:rsidR="00AB2BD8" w:rsidRPr="00AB2BD8" w:rsidRDefault="00AB2BD8" w:rsidP="00AB2BD8">
            <w:pPr>
              <w:spacing w:before="40" w:after="40"/>
              <w:rPr>
                <w:rFonts w:ascii="Times New Roman" w:hAnsi="Times New Roman" w:cs="Times New Roman"/>
                <w:b/>
                <w:color w:val="auto"/>
                <w:lang w:val="en-GB" w:eastAsia="ro-RO"/>
              </w:rPr>
            </w:pPr>
            <w:r w:rsidRPr="00AB2BD8">
              <w:rPr>
                <w:rFonts w:ascii="Times New Roman" w:hAnsi="Times New Roman" w:cs="Times New Roman"/>
                <w:b/>
                <w:bCs/>
                <w:color w:val="auto"/>
                <w:lang w:val="ro-RO" w:eastAsia="ro-RO"/>
              </w:rPr>
              <w:t>Total</w:t>
            </w:r>
          </w:p>
        </w:tc>
        <w:tc>
          <w:tcPr>
            <w:tcW w:w="2763" w:type="dxa"/>
            <w:tcBorders>
              <w:top w:val="dotted" w:sz="4" w:space="0" w:color="auto"/>
              <w:left w:val="dotted" w:sz="4" w:space="0" w:color="auto"/>
              <w:bottom w:val="single" w:sz="4" w:space="0" w:color="auto"/>
              <w:right w:val="single" w:sz="4" w:space="0" w:color="auto"/>
            </w:tcBorders>
            <w:shd w:val="pct10" w:color="auto" w:fill="FFFFFF"/>
            <w:hideMark/>
          </w:tcPr>
          <w:p w:rsidR="00AB2BD8" w:rsidRPr="00AB2BD8" w:rsidRDefault="00AB2BD8" w:rsidP="00AB2BD8">
            <w:pPr>
              <w:spacing w:after="0"/>
              <w:jc w:val="center"/>
              <w:rPr>
                <w:rFonts w:ascii="Times New Roman" w:hAnsi="Times New Roman" w:cs="Times New Roman"/>
                <w:color w:val="auto"/>
                <w:lang w:val="en-GB" w:eastAsia="ro-RO"/>
              </w:rPr>
            </w:pPr>
            <w:r w:rsidRPr="00AB2BD8">
              <w:rPr>
                <w:rFonts w:ascii="Times New Roman" w:hAnsi="Times New Roman" w:cs="Times New Roman"/>
                <w:color w:val="auto"/>
                <w:lang w:val="ro-RO" w:eastAsia="ro-RO"/>
              </w:rPr>
              <w:t>&lt;</w:t>
            </w:r>
            <w:r w:rsidRPr="00AB2BD8">
              <w:rPr>
                <w:rFonts w:ascii="Times New Roman" w:hAnsi="Times New Roman" w:cs="Times New Roman"/>
                <w:color w:val="auto"/>
                <w:highlight w:val="yellow"/>
                <w:lang w:val="ro-RO" w:eastAsia="ro-RO"/>
              </w:rPr>
              <w:t>Valoarea totală a contractului</w:t>
            </w:r>
            <w:r w:rsidRPr="00AB2BD8">
              <w:rPr>
                <w:rFonts w:ascii="Times New Roman" w:hAnsi="Times New Roman" w:cs="Times New Roman"/>
                <w:color w:val="auto"/>
                <w:lang w:val="ro-RO" w:eastAsia="ro-RO"/>
              </w:rPr>
              <w:t>&gt;</w:t>
            </w:r>
          </w:p>
        </w:tc>
      </w:tr>
    </w:tbl>
    <w:p w:rsidR="00AB2BD8" w:rsidRPr="00AB2BD8" w:rsidRDefault="00AB2BD8" w:rsidP="00AB2BD8">
      <w:pPr>
        <w:spacing w:after="0"/>
        <w:jc w:val="both"/>
        <w:rPr>
          <w:rFonts w:ascii="Times New Roman" w:hAnsi="Times New Roman" w:cs="Times New Roman"/>
          <w:b/>
          <w:color w:val="auto"/>
          <w:sz w:val="24"/>
          <w:szCs w:val="24"/>
          <w:lang w:val="en-GB"/>
        </w:rPr>
      </w:pPr>
    </w:p>
    <w:p w:rsidR="00AB2BD8" w:rsidRPr="00AB2BD8" w:rsidRDefault="00AB2BD8" w:rsidP="00AB2BD8">
      <w:pPr>
        <w:spacing w:after="0"/>
        <w:jc w:val="both"/>
        <w:rPr>
          <w:rFonts w:ascii="Times New Roman" w:hAnsi="Times New Roman" w:cs="Times New Roman"/>
          <w:b/>
          <w:color w:val="auto"/>
          <w:sz w:val="24"/>
          <w:szCs w:val="24"/>
          <w:lang w:val="en-GB"/>
        </w:rPr>
      </w:pP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5: Valabilitatea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Valabilitatea contractului este</w:t>
      </w:r>
      <w:r w:rsidR="008021E7">
        <w:rPr>
          <w:rFonts w:ascii="Times New Roman" w:hAnsi="Times New Roman" w:cs="Times New Roman"/>
          <w:sz w:val="24"/>
          <w:szCs w:val="24"/>
        </w:rPr>
        <w:t xml:space="preserve"> de </w:t>
      </w:r>
      <w:r w:rsidR="00600F3C">
        <w:rPr>
          <w:rFonts w:ascii="Times New Roman" w:hAnsi="Times New Roman" w:cs="Times New Roman"/>
          <w:sz w:val="24"/>
          <w:szCs w:val="24"/>
        </w:rPr>
        <w:t>6</w:t>
      </w:r>
      <w:r w:rsidR="008021E7">
        <w:rPr>
          <w:rFonts w:ascii="Times New Roman" w:hAnsi="Times New Roman" w:cs="Times New Roman"/>
          <w:sz w:val="24"/>
          <w:szCs w:val="24"/>
        </w:rPr>
        <w:t>0 zile</w:t>
      </w:r>
      <w:r w:rsidRPr="0042389B">
        <w:rPr>
          <w:rFonts w:ascii="Times New Roman" w:hAnsi="Times New Roman" w:cs="Times New Roman"/>
          <w:sz w:val="24"/>
          <w:szCs w:val="24"/>
        </w:rPr>
        <w:t xml:space="preserve">.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Data începerii este </w:t>
      </w:r>
      <w:r w:rsidR="00E61B3D">
        <w:rPr>
          <w:rFonts w:ascii="Times New Roman" w:hAnsi="Times New Roman"/>
          <w:sz w:val="24"/>
          <w:szCs w:val="24"/>
          <w:lang w:val="ro-RO"/>
        </w:rPr>
        <w:t>&lt;</w:t>
      </w:r>
      <w:r w:rsidR="00E61B3D">
        <w:rPr>
          <w:rFonts w:ascii="Times New Roman" w:hAnsi="Times New Roman"/>
          <w:sz w:val="24"/>
          <w:szCs w:val="24"/>
          <w:highlight w:val="yellow"/>
          <w:lang w:val="ro-RO"/>
        </w:rPr>
        <w:t>zz / ll / aaaa</w:t>
      </w:r>
      <w:r w:rsidR="00E61B3D">
        <w:rPr>
          <w:rFonts w:ascii="Times New Roman" w:hAnsi="Times New Roman"/>
          <w:sz w:val="24"/>
          <w:szCs w:val="24"/>
          <w:lang w:val="ro-RO"/>
        </w:rPr>
        <w:t>&gt;</w:t>
      </w:r>
      <w:r w:rsidR="00B9096D" w:rsidRPr="0042389B">
        <w:rPr>
          <w:rFonts w:ascii="Times New Roman" w:hAnsi="Times New Roman" w:cs="Times New Roman"/>
          <w:sz w:val="24"/>
          <w:szCs w:val="24"/>
        </w:rPr>
        <w:t>.</w:t>
      </w:r>
    </w:p>
    <w:p w:rsidR="00C13413" w:rsidRDefault="00C13413">
      <w:pPr>
        <w:spacing w:after="0"/>
        <w:jc w:val="both"/>
        <w:rPr>
          <w:rFonts w:ascii="Times New Roman" w:hAnsi="Times New Roman" w:cs="Times New Roman"/>
          <w:b/>
          <w:bCs/>
          <w:sz w:val="24"/>
          <w:szCs w:val="24"/>
        </w:rPr>
      </w:pPr>
    </w:p>
    <w:p w:rsidR="00600F3C" w:rsidRPr="0042389B" w:rsidRDefault="00600F3C">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lastRenderedPageBreak/>
        <w:t xml:space="preserve">Articolul 6: Soluționarea litigiilor </w:t>
      </w:r>
    </w:p>
    <w:p w:rsidR="00C13413" w:rsidRPr="0042389B" w:rsidRDefault="00C13413">
      <w:pPr>
        <w:spacing w:after="0"/>
        <w:jc w:val="both"/>
        <w:rPr>
          <w:rFonts w:ascii="Times New Roman" w:hAnsi="Times New Roman" w:cs="Times New Roman"/>
          <w:b/>
          <w:bCs/>
          <w:sz w:val="24"/>
          <w:szCs w:val="24"/>
        </w:rPr>
      </w:pPr>
    </w:p>
    <w:p w:rsidR="00161400" w:rsidRDefault="00161400" w:rsidP="00161400">
      <w:pPr>
        <w:spacing w:after="0"/>
        <w:jc w:val="both"/>
        <w:rPr>
          <w:rFonts w:ascii="Times New Roman" w:hAnsi="Times New Roman" w:cs="Times New Roman"/>
          <w:color w:val="auto"/>
          <w:sz w:val="24"/>
          <w:szCs w:val="24"/>
          <w:lang w:val="en-GB"/>
        </w:rPr>
      </w:pPr>
      <w:r>
        <w:rPr>
          <w:rFonts w:ascii="Times New Roman" w:hAnsi="Times New Roman"/>
          <w:sz w:val="24"/>
          <w:szCs w:val="24"/>
          <w:lang w:val="ro-RO"/>
        </w:rPr>
        <w:t>Orice litigiu care decurge din prezentul contract sau care se referă la acesta și care nu poate fi soluționat în alt mod se va înainta jurisdicției exclusive a instanţelor judecătoreşti din mun.</w:t>
      </w:r>
      <w:r w:rsidRPr="00161400">
        <w:rPr>
          <w:rFonts w:ascii="Times New Roman" w:hAnsi="Times New Roman"/>
          <w:sz w:val="24"/>
          <w:szCs w:val="24"/>
          <w:lang w:val="ro-RO"/>
        </w:rPr>
        <w:t>Timişoara  în</w:t>
      </w:r>
      <w:r>
        <w:rPr>
          <w:rFonts w:ascii="Times New Roman" w:hAnsi="Times New Roman"/>
          <w:sz w:val="24"/>
          <w:szCs w:val="24"/>
          <w:lang w:val="ro-RO"/>
        </w:rPr>
        <w:t xml:space="preserve"> conformitate cu legislația națională a statului Autorității Contractante.</w:t>
      </w:r>
    </w:p>
    <w:p w:rsidR="00C13413" w:rsidRDefault="00C13413">
      <w:pPr>
        <w:spacing w:after="0"/>
        <w:jc w:val="both"/>
        <w:rPr>
          <w:rFonts w:ascii="Times New Roman" w:hAnsi="Times New Roman" w:cs="Times New Roman"/>
          <w:b/>
          <w:bCs/>
          <w:sz w:val="24"/>
          <w:szCs w:val="24"/>
        </w:rPr>
      </w:pPr>
    </w:p>
    <w:p w:rsidR="00600F3C" w:rsidRDefault="00600F3C">
      <w:pPr>
        <w:spacing w:after="0"/>
        <w:jc w:val="both"/>
        <w:rPr>
          <w:rFonts w:ascii="Times New Roman" w:hAnsi="Times New Roman" w:cs="Times New Roman"/>
          <w:b/>
          <w:bCs/>
          <w:sz w:val="24"/>
          <w:szCs w:val="24"/>
        </w:rPr>
      </w:pPr>
    </w:p>
    <w:p w:rsidR="00600F3C" w:rsidRDefault="00600F3C">
      <w:pPr>
        <w:spacing w:after="0"/>
        <w:jc w:val="both"/>
        <w:rPr>
          <w:rFonts w:ascii="Times New Roman" w:hAnsi="Times New Roman" w:cs="Times New Roman"/>
          <w:b/>
          <w:bCs/>
          <w:sz w:val="24"/>
          <w:szCs w:val="24"/>
        </w:rPr>
      </w:pPr>
    </w:p>
    <w:p w:rsidR="00600F3C" w:rsidRDefault="00600F3C">
      <w:pPr>
        <w:spacing w:after="0"/>
        <w:jc w:val="both"/>
        <w:rPr>
          <w:rFonts w:ascii="Times New Roman" w:hAnsi="Times New Roman" w:cs="Times New Roman"/>
          <w:b/>
          <w:bCs/>
          <w:sz w:val="24"/>
          <w:szCs w:val="24"/>
        </w:rPr>
      </w:pPr>
    </w:p>
    <w:p w:rsidR="00600F3C" w:rsidRPr="0042389B" w:rsidRDefault="00600F3C">
      <w:pPr>
        <w:spacing w:after="0"/>
        <w:jc w:val="both"/>
        <w:rPr>
          <w:rFonts w:ascii="Times New Roman" w:hAnsi="Times New Roman" w:cs="Times New Roman"/>
          <w:b/>
          <w:bCs/>
          <w:sz w:val="24"/>
          <w:szCs w:val="24"/>
        </w:rPr>
      </w:pPr>
    </w:p>
    <w:tbl>
      <w:tblPr>
        <w:tblW w:w="9090" w:type="dxa"/>
        <w:tblInd w:w="-106" w:type="dxa"/>
        <w:tblLook w:val="0000" w:firstRow="0" w:lastRow="0" w:firstColumn="0" w:lastColumn="0" w:noHBand="0" w:noVBand="0"/>
      </w:tblPr>
      <w:tblGrid>
        <w:gridCol w:w="1489"/>
        <w:gridCol w:w="3262"/>
        <w:gridCol w:w="2322"/>
        <w:gridCol w:w="2017"/>
      </w:tblGrid>
      <w:tr w:rsidR="00C13413" w:rsidRPr="0042389B">
        <w:tc>
          <w:tcPr>
            <w:tcW w:w="4750" w:type="dxa"/>
            <w:gridSpan w:val="2"/>
            <w:shd w:val="clear" w:color="auto" w:fill="auto"/>
          </w:tcPr>
          <w:p w:rsidR="00C13413" w:rsidRPr="0042389B" w:rsidRDefault="00620F00">
            <w:pPr>
              <w:pStyle w:val="BodyText"/>
              <w:keepNext/>
              <w:keepLines/>
              <w:rPr>
                <w:b/>
                <w:bCs/>
              </w:rPr>
            </w:pPr>
            <w:r w:rsidRPr="0042389B">
              <w:rPr>
                <w:b/>
                <w:bCs/>
              </w:rPr>
              <w:t>Pentru</w:t>
            </w:r>
            <w:r w:rsidR="0042389B" w:rsidRPr="0042389B">
              <w:rPr>
                <w:b/>
                <w:bCs/>
              </w:rPr>
              <w:t xml:space="preserve"> </w:t>
            </w:r>
            <w:r w:rsidRPr="0042389B">
              <w:rPr>
                <w:b/>
                <w:bCs/>
              </w:rPr>
              <w:t>furnizor</w:t>
            </w:r>
          </w:p>
        </w:tc>
        <w:tc>
          <w:tcPr>
            <w:tcW w:w="4339" w:type="dxa"/>
            <w:gridSpan w:val="2"/>
            <w:shd w:val="clear" w:color="auto" w:fill="auto"/>
          </w:tcPr>
          <w:p w:rsidR="00C13413" w:rsidRPr="0042389B" w:rsidRDefault="00620F00">
            <w:pPr>
              <w:pStyle w:val="BodyText"/>
              <w:keepNext/>
              <w:keepLines/>
              <w:rPr>
                <w:b/>
                <w:bCs/>
              </w:rPr>
            </w:pPr>
            <w:r w:rsidRPr="0042389B">
              <w:rPr>
                <w:b/>
                <w:bCs/>
              </w:rPr>
              <w:t>Pentru</w:t>
            </w:r>
            <w:r w:rsidR="0042389B" w:rsidRPr="0042389B">
              <w:rPr>
                <w:b/>
                <w:bCs/>
              </w:rPr>
              <w:t xml:space="preserve"> </w:t>
            </w:r>
            <w:r w:rsidRPr="0042389B">
              <w:rPr>
                <w:b/>
                <w:bCs/>
              </w:rPr>
              <w:t>Autoritatea</w:t>
            </w:r>
            <w:r w:rsidR="0042389B" w:rsidRPr="0042389B">
              <w:rPr>
                <w:b/>
                <w:bCs/>
              </w:rPr>
              <w:t xml:space="preserve"> </w:t>
            </w:r>
            <w:r w:rsidRPr="0042389B">
              <w:rPr>
                <w:b/>
                <w:bCs/>
              </w:rPr>
              <w:t>contractantă</w:t>
            </w: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r w:rsidRPr="0042389B">
              <w:t>Numele:</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r w:rsidRPr="0042389B">
              <w:t>Numele:</w:t>
            </w:r>
          </w:p>
        </w:tc>
        <w:tc>
          <w:tcPr>
            <w:tcW w:w="2017" w:type="dxa"/>
            <w:shd w:val="clear" w:color="auto" w:fill="auto"/>
          </w:tcPr>
          <w:p w:rsidR="00C13413" w:rsidRPr="0042389B" w:rsidRDefault="00C13413">
            <w:pPr>
              <w:pStyle w:val="BodyText"/>
              <w:keepNext/>
              <w:keepLines/>
              <w:spacing w:before="160" w:after="160"/>
            </w:pP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r w:rsidRPr="0042389B">
              <w:t>Funcția:</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r w:rsidRPr="0042389B">
              <w:t>Funcția:</w:t>
            </w:r>
          </w:p>
        </w:tc>
        <w:tc>
          <w:tcPr>
            <w:tcW w:w="2017" w:type="dxa"/>
            <w:shd w:val="clear" w:color="auto" w:fill="auto"/>
          </w:tcPr>
          <w:p w:rsidR="00C13413" w:rsidRPr="0042389B" w:rsidRDefault="00C13413">
            <w:pPr>
              <w:pStyle w:val="BodyText"/>
              <w:keepNext/>
              <w:keepLines/>
              <w:spacing w:before="160" w:after="160"/>
            </w:pP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r w:rsidRPr="0042389B">
              <w:t>Semnătura:</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r w:rsidRPr="0042389B">
              <w:t>Semnătura:</w:t>
            </w:r>
          </w:p>
        </w:tc>
        <w:tc>
          <w:tcPr>
            <w:tcW w:w="2017" w:type="dxa"/>
            <w:shd w:val="clear" w:color="auto" w:fill="auto"/>
          </w:tcPr>
          <w:p w:rsidR="00C13413" w:rsidRPr="0042389B" w:rsidRDefault="00C13413">
            <w:pPr>
              <w:pStyle w:val="BodyText"/>
              <w:keepNext/>
              <w:keepLines/>
              <w:spacing w:before="160" w:after="160"/>
            </w:pPr>
          </w:p>
        </w:tc>
      </w:tr>
      <w:tr w:rsidR="00C13413">
        <w:trPr>
          <w:cantSplit/>
        </w:trPr>
        <w:tc>
          <w:tcPr>
            <w:tcW w:w="1488" w:type="dxa"/>
            <w:shd w:val="clear" w:color="auto" w:fill="auto"/>
          </w:tcPr>
          <w:p w:rsidR="00C13413" w:rsidRPr="0042389B" w:rsidRDefault="00620F00">
            <w:pPr>
              <w:pStyle w:val="BodyText"/>
              <w:keepNext/>
              <w:keepLines/>
              <w:spacing w:before="160" w:after="160"/>
            </w:pPr>
            <w:r w:rsidRPr="0042389B">
              <w:t>Data:</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Default="00620F00">
            <w:pPr>
              <w:pStyle w:val="BodyText"/>
              <w:keepNext/>
              <w:keepLines/>
              <w:spacing w:before="160" w:after="160"/>
            </w:pPr>
            <w:r w:rsidRPr="0042389B">
              <w:t>Data:</w:t>
            </w:r>
          </w:p>
        </w:tc>
        <w:tc>
          <w:tcPr>
            <w:tcW w:w="2017" w:type="dxa"/>
            <w:shd w:val="clear" w:color="auto" w:fill="auto"/>
          </w:tcPr>
          <w:p w:rsidR="00C13413" w:rsidRDefault="00C13413">
            <w:pPr>
              <w:pStyle w:val="BodyText"/>
              <w:keepNext/>
              <w:keepLines/>
              <w:spacing w:before="160" w:after="160"/>
            </w:pPr>
          </w:p>
        </w:tc>
      </w:tr>
    </w:tbl>
    <w:p w:rsidR="00C13413" w:rsidRDefault="00C13413">
      <w:pPr>
        <w:spacing w:after="0"/>
        <w:jc w:val="both"/>
        <w:rPr>
          <w:rFonts w:ascii="Times New Roman" w:hAnsi="Times New Roman" w:cs="Times New Roman"/>
          <w:b/>
          <w:bCs/>
        </w:rPr>
      </w:pPr>
    </w:p>
    <w:p w:rsidR="00C13413" w:rsidRDefault="00C13413">
      <w:pPr>
        <w:spacing w:after="0"/>
        <w:jc w:val="both"/>
      </w:pPr>
    </w:p>
    <w:sectPr w:rsidR="00C13413">
      <w:footerReference w:type="default" r:id="rId12"/>
      <w:pgSz w:w="11906" w:h="16838"/>
      <w:pgMar w:top="1440" w:right="1440" w:bottom="1440" w:left="1440"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60CE" w:rsidRDefault="007F60CE">
      <w:pPr>
        <w:spacing w:after="0" w:line="240" w:lineRule="auto"/>
      </w:pPr>
      <w:r>
        <w:separator/>
      </w:r>
    </w:p>
  </w:endnote>
  <w:endnote w:type="continuationSeparator" w:id="0">
    <w:p w:rsidR="007F60CE" w:rsidRDefault="007F6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Noto Sans CJK SC Regular">
    <w:charset w:val="00"/>
    <w:family w:val="auto"/>
    <w:pitch w:val="variable"/>
  </w:font>
  <w:font w:name="FreeSans">
    <w:altName w:val="Cambria"/>
    <w:charset w:val="00"/>
    <w:family w:val="auto"/>
    <w:pitch w:val="variable"/>
  </w:font>
  <w:font w:name="EUAlbertina">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3413" w:rsidRDefault="00620F00">
    <w:pPr>
      <w:pStyle w:val="Footer"/>
      <w:jc w:val="right"/>
    </w:pPr>
    <w:r>
      <w:t xml:space="preserve">Pagina </w:t>
    </w:r>
    <w:r>
      <w:fldChar w:fldCharType="begin"/>
    </w:r>
    <w:r>
      <w:instrText>PAGE</w:instrText>
    </w:r>
    <w:r>
      <w:fldChar w:fldCharType="separate"/>
    </w:r>
    <w:r>
      <w:t>3</w:t>
    </w:r>
    <w:r>
      <w:fldChar w:fldCharType="end"/>
    </w:r>
    <w:r>
      <w:t xml:space="preserve"> din </w:t>
    </w:r>
    <w:r>
      <w:fldChar w:fldCharType="begin"/>
    </w:r>
    <w:r>
      <w:instrText>NUMPAGES</w:instrText>
    </w:r>
    <w:r>
      <w:fldChar w:fldCharType="separate"/>
    </w:r>
    <w:r>
      <w:t>10</w:t>
    </w:r>
    <w:r>
      <w:fldChar w:fldCharType="end"/>
    </w:r>
  </w:p>
  <w:p w:rsidR="00C13413" w:rsidRDefault="00C13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60CE" w:rsidRDefault="007F60CE">
      <w:r>
        <w:separator/>
      </w:r>
    </w:p>
  </w:footnote>
  <w:footnote w:type="continuationSeparator" w:id="0">
    <w:p w:rsidR="007F60CE" w:rsidRDefault="007F60CE">
      <w:r>
        <w:continuationSeparator/>
      </w:r>
    </w:p>
  </w:footnote>
  <w:footnote w:id="1">
    <w:p w:rsidR="00C13413" w:rsidRDefault="00620F00">
      <w:pPr>
        <w:pStyle w:val="FootnoteText"/>
        <w:spacing w:after="0"/>
        <w:ind w:left="142" w:hanging="142"/>
      </w:pPr>
      <w:r>
        <w:rPr>
          <w:rStyle w:val="FootnoteReference"/>
          <w:rFonts w:ascii="Times New Roman" w:hAnsi="Times New Roman" w:cs="Times New Roman"/>
        </w:rPr>
        <w:footnoteRef/>
      </w:r>
      <w:r>
        <w:rPr>
          <w:rStyle w:val="FootnoteReference"/>
          <w:rFonts w:ascii="Times New Roman" w:hAnsi="Times New Roman" w:cs="Times New Roman"/>
        </w:rPr>
        <w:tab/>
      </w:r>
      <w:r>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05669"/>
    <w:multiLevelType w:val="hybridMultilevel"/>
    <w:tmpl w:val="536CAA88"/>
    <w:lvl w:ilvl="0" w:tplc="D1FC5DFE">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FB6D35"/>
    <w:multiLevelType w:val="hybridMultilevel"/>
    <w:tmpl w:val="A8F66F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BAD74E4"/>
    <w:multiLevelType w:val="multilevel"/>
    <w:tmpl w:val="367A5BB6"/>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2B2C6C77"/>
    <w:multiLevelType w:val="hybridMultilevel"/>
    <w:tmpl w:val="BD98EEDA"/>
    <w:lvl w:ilvl="0" w:tplc="B9683B98">
      <w:start w:val="1"/>
      <w:numFmt w:val="bullet"/>
      <w:lvlText w:val=""/>
      <w:lvlJc w:val="left"/>
      <w:pPr>
        <w:ind w:left="643" w:hanging="360"/>
      </w:pPr>
      <w:rPr>
        <w:rFonts w:ascii="Symbol" w:hAnsi="Symbol"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5888152D"/>
    <w:multiLevelType w:val="multilevel"/>
    <w:tmpl w:val="468A82B8"/>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58D06F7A"/>
    <w:multiLevelType w:val="hybridMultilevel"/>
    <w:tmpl w:val="F85ECD74"/>
    <w:lvl w:ilvl="0" w:tplc="DBE0E4E4">
      <w:start w:val="1"/>
      <w:numFmt w:val="bullet"/>
      <w:lvlText w:val="-"/>
      <w:lvlJc w:val="left"/>
      <w:pPr>
        <w:ind w:left="1170" w:hanging="360"/>
      </w:pPr>
      <w:rPr>
        <w:rFonts w:ascii="Calibri" w:eastAsia="Calibri" w:hAnsi="Calibri"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5CA44E22"/>
    <w:multiLevelType w:val="hybridMultilevel"/>
    <w:tmpl w:val="832008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36F6225"/>
    <w:multiLevelType w:val="hybridMultilevel"/>
    <w:tmpl w:val="C7AEE3BC"/>
    <w:lvl w:ilvl="0" w:tplc="DBE0E4E4">
      <w:start w:val="1"/>
      <w:numFmt w:val="bullet"/>
      <w:lvlText w:val="-"/>
      <w:lvlJc w:val="left"/>
      <w:pPr>
        <w:ind w:left="1125" w:hanging="360"/>
      </w:pPr>
      <w:rPr>
        <w:rFonts w:ascii="Calibri" w:eastAsia="Calibri" w:hAnsi="Calibri"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9" w15:restartNumberingAfterBreak="0">
    <w:nsid w:val="760907DE"/>
    <w:multiLevelType w:val="multilevel"/>
    <w:tmpl w:val="1B9239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5"/>
  </w:num>
  <w:num w:numId="2">
    <w:abstractNumId w:val="2"/>
  </w:num>
  <w:num w:numId="3">
    <w:abstractNumId w:val="9"/>
  </w:num>
  <w:num w:numId="4">
    <w:abstractNumId w:val="4"/>
  </w:num>
  <w:num w:numId="5">
    <w:abstractNumId w:val="3"/>
  </w:num>
  <w:num w:numId="6">
    <w:abstractNumId w:val="6"/>
  </w:num>
  <w:num w:numId="7">
    <w:abstractNumId w:val="8"/>
  </w:num>
  <w:num w:numId="8">
    <w:abstractNumId w:val="0"/>
  </w:num>
  <w:num w:numId="9">
    <w:abstractNumId w:val="7"/>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413"/>
    <w:rsid w:val="00005855"/>
    <w:rsid w:val="00013B8E"/>
    <w:rsid w:val="000259B0"/>
    <w:rsid w:val="00026470"/>
    <w:rsid w:val="00031C49"/>
    <w:rsid w:val="00047561"/>
    <w:rsid w:val="000548FF"/>
    <w:rsid w:val="00065B45"/>
    <w:rsid w:val="00073BCC"/>
    <w:rsid w:val="0008231C"/>
    <w:rsid w:val="00085178"/>
    <w:rsid w:val="00086408"/>
    <w:rsid w:val="000B1614"/>
    <w:rsid w:val="000B5C55"/>
    <w:rsid w:val="000B75B0"/>
    <w:rsid w:val="001122E3"/>
    <w:rsid w:val="0011451E"/>
    <w:rsid w:val="00142E41"/>
    <w:rsid w:val="00161400"/>
    <w:rsid w:val="00182D8B"/>
    <w:rsid w:val="001928BB"/>
    <w:rsid w:val="00197D78"/>
    <w:rsid w:val="001A099F"/>
    <w:rsid w:val="001A37DE"/>
    <w:rsid w:val="001B5AE3"/>
    <w:rsid w:val="001C3814"/>
    <w:rsid w:val="001E63FE"/>
    <w:rsid w:val="002136C3"/>
    <w:rsid w:val="00243A32"/>
    <w:rsid w:val="00256F28"/>
    <w:rsid w:val="0026619C"/>
    <w:rsid w:val="002E51D7"/>
    <w:rsid w:val="0030330B"/>
    <w:rsid w:val="00334EE6"/>
    <w:rsid w:val="00376232"/>
    <w:rsid w:val="003844F3"/>
    <w:rsid w:val="0039033A"/>
    <w:rsid w:val="00390DA8"/>
    <w:rsid w:val="00392349"/>
    <w:rsid w:val="003B485D"/>
    <w:rsid w:val="003B5517"/>
    <w:rsid w:val="003D2269"/>
    <w:rsid w:val="003E2ED1"/>
    <w:rsid w:val="003E5569"/>
    <w:rsid w:val="003F2FB8"/>
    <w:rsid w:val="003F3B3D"/>
    <w:rsid w:val="003F4894"/>
    <w:rsid w:val="0042389B"/>
    <w:rsid w:val="00427AA9"/>
    <w:rsid w:val="00434C9D"/>
    <w:rsid w:val="00450649"/>
    <w:rsid w:val="00450C0E"/>
    <w:rsid w:val="00455DF6"/>
    <w:rsid w:val="004641DD"/>
    <w:rsid w:val="00486D6B"/>
    <w:rsid w:val="004C0978"/>
    <w:rsid w:val="004F01B3"/>
    <w:rsid w:val="00514FE2"/>
    <w:rsid w:val="00541AB5"/>
    <w:rsid w:val="00552A64"/>
    <w:rsid w:val="00552F48"/>
    <w:rsid w:val="005662F1"/>
    <w:rsid w:val="005808AE"/>
    <w:rsid w:val="005A0B3B"/>
    <w:rsid w:val="005A3037"/>
    <w:rsid w:val="005D333A"/>
    <w:rsid w:val="005E4421"/>
    <w:rsid w:val="005F0F48"/>
    <w:rsid w:val="005F132B"/>
    <w:rsid w:val="00600F3C"/>
    <w:rsid w:val="00614882"/>
    <w:rsid w:val="00620F00"/>
    <w:rsid w:val="006433D5"/>
    <w:rsid w:val="00672686"/>
    <w:rsid w:val="00674959"/>
    <w:rsid w:val="006949B3"/>
    <w:rsid w:val="006B5C84"/>
    <w:rsid w:val="006C297C"/>
    <w:rsid w:val="006D3AD7"/>
    <w:rsid w:val="006E4732"/>
    <w:rsid w:val="006E6FB4"/>
    <w:rsid w:val="006E7141"/>
    <w:rsid w:val="00700111"/>
    <w:rsid w:val="00702F05"/>
    <w:rsid w:val="007214F6"/>
    <w:rsid w:val="00724889"/>
    <w:rsid w:val="00725F53"/>
    <w:rsid w:val="00735660"/>
    <w:rsid w:val="00747F7F"/>
    <w:rsid w:val="0076284E"/>
    <w:rsid w:val="007A5444"/>
    <w:rsid w:val="007B64C3"/>
    <w:rsid w:val="007F60CE"/>
    <w:rsid w:val="00801E41"/>
    <w:rsid w:val="008021E7"/>
    <w:rsid w:val="008161CB"/>
    <w:rsid w:val="00831689"/>
    <w:rsid w:val="00840733"/>
    <w:rsid w:val="00843531"/>
    <w:rsid w:val="00855AB8"/>
    <w:rsid w:val="0087378A"/>
    <w:rsid w:val="008A2EDA"/>
    <w:rsid w:val="008D2CA5"/>
    <w:rsid w:val="008D409E"/>
    <w:rsid w:val="008E66DA"/>
    <w:rsid w:val="008F0AF2"/>
    <w:rsid w:val="008F29C2"/>
    <w:rsid w:val="00905632"/>
    <w:rsid w:val="009132C7"/>
    <w:rsid w:val="00917A14"/>
    <w:rsid w:val="009425A6"/>
    <w:rsid w:val="0094782E"/>
    <w:rsid w:val="00982603"/>
    <w:rsid w:val="009F2A65"/>
    <w:rsid w:val="009F7497"/>
    <w:rsid w:val="00A017A0"/>
    <w:rsid w:val="00A07965"/>
    <w:rsid w:val="00A2235A"/>
    <w:rsid w:val="00A5038D"/>
    <w:rsid w:val="00A52CA3"/>
    <w:rsid w:val="00A54BC1"/>
    <w:rsid w:val="00A74159"/>
    <w:rsid w:val="00A82AE4"/>
    <w:rsid w:val="00A96179"/>
    <w:rsid w:val="00AA45C4"/>
    <w:rsid w:val="00AA5AA9"/>
    <w:rsid w:val="00AB2BD8"/>
    <w:rsid w:val="00AB62B8"/>
    <w:rsid w:val="00AC7CDE"/>
    <w:rsid w:val="00AE0369"/>
    <w:rsid w:val="00AF2B67"/>
    <w:rsid w:val="00B0255B"/>
    <w:rsid w:val="00B35B9F"/>
    <w:rsid w:val="00B37253"/>
    <w:rsid w:val="00B62CE1"/>
    <w:rsid w:val="00B66B9B"/>
    <w:rsid w:val="00B67AC4"/>
    <w:rsid w:val="00B76988"/>
    <w:rsid w:val="00B8525F"/>
    <w:rsid w:val="00B908A3"/>
    <w:rsid w:val="00B9096D"/>
    <w:rsid w:val="00B95646"/>
    <w:rsid w:val="00BA29F8"/>
    <w:rsid w:val="00BA2B9F"/>
    <w:rsid w:val="00BA5723"/>
    <w:rsid w:val="00BB09AE"/>
    <w:rsid w:val="00BB2A0D"/>
    <w:rsid w:val="00BC7011"/>
    <w:rsid w:val="00BD0468"/>
    <w:rsid w:val="00BF516D"/>
    <w:rsid w:val="00C13413"/>
    <w:rsid w:val="00C16D42"/>
    <w:rsid w:val="00C20B92"/>
    <w:rsid w:val="00C74D2D"/>
    <w:rsid w:val="00CA2131"/>
    <w:rsid w:val="00CD42B3"/>
    <w:rsid w:val="00CD537D"/>
    <w:rsid w:val="00D25E48"/>
    <w:rsid w:val="00D36810"/>
    <w:rsid w:val="00D45DB7"/>
    <w:rsid w:val="00D50C11"/>
    <w:rsid w:val="00D65A5B"/>
    <w:rsid w:val="00D67FB3"/>
    <w:rsid w:val="00D74719"/>
    <w:rsid w:val="00D82561"/>
    <w:rsid w:val="00D87170"/>
    <w:rsid w:val="00DB36AA"/>
    <w:rsid w:val="00DC22A5"/>
    <w:rsid w:val="00DC37B4"/>
    <w:rsid w:val="00E11D6D"/>
    <w:rsid w:val="00E43171"/>
    <w:rsid w:val="00E61B3D"/>
    <w:rsid w:val="00E70775"/>
    <w:rsid w:val="00E715A7"/>
    <w:rsid w:val="00E85EC3"/>
    <w:rsid w:val="00E85F8B"/>
    <w:rsid w:val="00EA7943"/>
    <w:rsid w:val="00EC67C5"/>
    <w:rsid w:val="00ED6688"/>
    <w:rsid w:val="00EE1A1D"/>
    <w:rsid w:val="00F25945"/>
    <w:rsid w:val="00F361DD"/>
    <w:rsid w:val="00F9308F"/>
    <w:rsid w:val="00FB4CB4"/>
    <w:rsid w:val="00FB6A38"/>
    <w:rsid w:val="00FC495E"/>
    <w:rsid w:val="00FD2B6C"/>
    <w:rsid w:val="00FE4A9E"/>
    <w:rsid w:val="00FF3F6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A7FB8"/>
  <w15:docId w15:val="{B704D056-ECB7-4E67-853B-6CC4EDA2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FB3"/>
    <w:pPr>
      <w:spacing w:after="200" w:line="276" w:lineRule="auto"/>
    </w:pPr>
    <w:rPr>
      <w:rFonts w:cs="Calibri"/>
      <w:color w:val="00000A"/>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qFormat/>
    <w:rsid w:val="007C561E"/>
    <w:rPr>
      <w:vertAlign w:val="superscript"/>
    </w:rPr>
  </w:style>
  <w:style w:type="character" w:customStyle="1" w:styleId="BodyTextChar">
    <w:name w:val="Body Text Char"/>
    <w:link w:val="BodyText"/>
    <w:uiPriority w:val="99"/>
    <w:qFormat/>
    <w:locked/>
    <w:rsid w:val="007C561E"/>
    <w:rPr>
      <w:rFonts w:ascii="Times New Roman" w:hAnsi="Times New Roman" w:cs="Times New Roman"/>
      <w:sz w:val="24"/>
      <w:szCs w:val="24"/>
      <w:lang w:val="en-GB" w:eastAsia="en-GB"/>
    </w:rPr>
  </w:style>
  <w:style w:type="character" w:customStyle="1" w:styleId="EndnoteTextChar">
    <w:name w:val="Endnote Text Char"/>
    <w:link w:val="EndnoteText"/>
    <w:uiPriority w:val="99"/>
    <w:semiHidden/>
    <w:qFormat/>
    <w:locked/>
    <w:rsid w:val="002D4560"/>
    <w:rPr>
      <w:lang w:val="sl-SI" w:eastAsia="en-US"/>
    </w:rPr>
  </w:style>
  <w:style w:type="character" w:styleId="EndnoteReference">
    <w:name w:val="endnote reference"/>
    <w:uiPriority w:val="99"/>
    <w:semiHidden/>
    <w:qFormat/>
    <w:rsid w:val="002D4560"/>
    <w:rPr>
      <w:vertAlign w:val="superscript"/>
    </w:rPr>
  </w:style>
  <w:style w:type="character" w:customStyle="1" w:styleId="FootnoteTextChar">
    <w:name w:val="Footnote Text Char"/>
    <w:link w:val="FootnoteText"/>
    <w:uiPriority w:val="99"/>
    <w:semiHidden/>
    <w:qFormat/>
    <w:locked/>
    <w:rsid w:val="002D4560"/>
    <w:rPr>
      <w:lang w:val="sl-SI" w:eastAsia="en-US"/>
    </w:rPr>
  </w:style>
  <w:style w:type="character" w:styleId="CommentReference">
    <w:name w:val="annotation reference"/>
    <w:uiPriority w:val="99"/>
    <w:semiHidden/>
    <w:qFormat/>
    <w:rsid w:val="008E3CC5"/>
    <w:rPr>
      <w:sz w:val="16"/>
      <w:szCs w:val="16"/>
    </w:rPr>
  </w:style>
  <w:style w:type="character" w:customStyle="1" w:styleId="CommentTextChar">
    <w:name w:val="Comment Text Char"/>
    <w:link w:val="CommentText"/>
    <w:uiPriority w:val="99"/>
    <w:semiHidden/>
    <w:qFormat/>
    <w:locked/>
    <w:rsid w:val="008E3CC5"/>
    <w:rPr>
      <w:lang w:val="sl-SI" w:eastAsia="en-US"/>
    </w:rPr>
  </w:style>
  <w:style w:type="character" w:customStyle="1" w:styleId="CommentSubjectChar">
    <w:name w:val="Comment Subject Char"/>
    <w:link w:val="CommentSubject"/>
    <w:uiPriority w:val="99"/>
    <w:semiHidden/>
    <w:qFormat/>
    <w:locked/>
    <w:rsid w:val="008E3CC5"/>
    <w:rPr>
      <w:b/>
      <w:bCs/>
      <w:lang w:val="sl-SI" w:eastAsia="en-US"/>
    </w:rPr>
  </w:style>
  <w:style w:type="character" w:customStyle="1" w:styleId="BalloonTextChar">
    <w:name w:val="Balloon Text Char"/>
    <w:link w:val="BalloonText"/>
    <w:uiPriority w:val="99"/>
    <w:semiHidden/>
    <w:qFormat/>
    <w:locked/>
    <w:rsid w:val="008E3CC5"/>
    <w:rPr>
      <w:rFonts w:ascii="Tahoma" w:hAnsi="Tahoma" w:cs="Tahoma"/>
      <w:sz w:val="16"/>
      <w:szCs w:val="16"/>
      <w:lang w:val="sl-SI" w:eastAsia="en-US"/>
    </w:rPr>
  </w:style>
  <w:style w:type="character" w:customStyle="1" w:styleId="HeaderChar">
    <w:name w:val="Header Char"/>
    <w:link w:val="Header"/>
    <w:uiPriority w:val="99"/>
    <w:qFormat/>
    <w:locked/>
    <w:rsid w:val="00A746D7"/>
    <w:rPr>
      <w:sz w:val="22"/>
      <w:szCs w:val="22"/>
      <w:lang w:val="sl-SI"/>
    </w:rPr>
  </w:style>
  <w:style w:type="character" w:customStyle="1" w:styleId="FooterChar">
    <w:name w:val="Footer Char"/>
    <w:link w:val="Footer"/>
    <w:uiPriority w:val="99"/>
    <w:qFormat/>
    <w:locked/>
    <w:rsid w:val="00A746D7"/>
    <w:rPr>
      <w:sz w:val="22"/>
      <w:szCs w:val="22"/>
      <w:lang w:val="sl-SI"/>
    </w:rPr>
  </w:style>
  <w:style w:type="character" w:customStyle="1" w:styleId="InternetLink">
    <w:name w:val="Internet 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qFormat/>
    <w:rsid w:val="003067BA"/>
    <w:rPr>
      <w:color w:val="808080"/>
      <w:shd w:val="clear" w:color="auto" w:fill="E6E6E6"/>
    </w:rPr>
  </w:style>
  <w:style w:type="character" w:customStyle="1" w:styleId="ListLabel1">
    <w:name w:val="ListLabel 1"/>
    <w:qFormat/>
    <w:rPr>
      <w:rFonts w:ascii="Times New Roman" w:eastAsia="Times New Roman" w:hAnsi="Times New Roman"/>
      <w:sz w:val="24"/>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Times New Roman"/>
      <w:b/>
      <w:bC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11">
    <w:name w:val="ListLabel 11"/>
    <w:qFormat/>
    <w:rPr>
      <w:rFonts w:ascii="Times New Roman" w:hAnsi="Times New Roman" w:cs="Calibri"/>
      <w:sz w:val="24"/>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ascii="Times New Roman" w:hAnsi="Times New Roman" w:cs="Calibri"/>
      <w:sz w:val="24"/>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cs="Calibri"/>
      <w:sz w:val="24"/>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99"/>
    <w:qFormat/>
    <w:rsid w:val="00555EEE"/>
    <w:pPr>
      <w:ind w:left="708"/>
    </w:pPr>
  </w:style>
  <w:style w:type="paragraph" w:styleId="EndnoteText">
    <w:name w:val="endnote text"/>
    <w:basedOn w:val="Normal"/>
    <w:link w:val="EndnoteTextChar"/>
    <w:uiPriority w:val="99"/>
    <w:semiHidden/>
    <w:qFormat/>
    <w:rsid w:val="002D4560"/>
    <w:rPr>
      <w:sz w:val="20"/>
      <w:szCs w:val="20"/>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qFormat/>
    <w:rsid w:val="008E3CC5"/>
    <w:rPr>
      <w:sz w:val="20"/>
      <w:szCs w:val="20"/>
    </w:rPr>
  </w:style>
  <w:style w:type="paragraph" w:styleId="CommentSubject">
    <w:name w:val="annotation subject"/>
    <w:basedOn w:val="CommentText"/>
    <w:link w:val="CommentSubjectChar"/>
    <w:uiPriority w:val="99"/>
    <w:semiHidden/>
    <w:qFormat/>
    <w:rsid w:val="008E3CC5"/>
    <w:rPr>
      <w:b/>
      <w:bCs/>
    </w:rPr>
  </w:style>
  <w:style w:type="paragraph" w:styleId="BalloonText">
    <w:name w:val="Balloon Text"/>
    <w:basedOn w:val="Normal"/>
    <w:link w:val="BalloonTextChar"/>
    <w:uiPriority w:val="99"/>
    <w:semiHidden/>
    <w:qFormat/>
    <w:rsid w:val="008E3CC5"/>
    <w:pPr>
      <w:spacing w:after="0" w:line="240" w:lineRule="auto"/>
    </w:pPr>
    <w:rPr>
      <w:rFonts w:ascii="Tahoma" w:hAnsi="Tahoma" w:cs="Tahoma"/>
      <w:sz w:val="16"/>
      <w:szCs w:val="16"/>
    </w:rPr>
  </w:style>
  <w:style w:type="paragraph" w:styleId="Header">
    <w:name w:val="header"/>
    <w:basedOn w:val="Normal"/>
    <w:link w:val="HeaderChar"/>
    <w:uiPriority w:val="99"/>
    <w:rsid w:val="00A746D7"/>
    <w:pPr>
      <w:tabs>
        <w:tab w:val="center" w:pos="4680"/>
        <w:tab w:val="right" w:pos="9360"/>
      </w:tabs>
      <w:spacing w:after="0" w:line="240" w:lineRule="auto"/>
    </w:pPr>
  </w:style>
  <w:style w:type="paragraph" w:styleId="Footer">
    <w:name w:val="footer"/>
    <w:basedOn w:val="Normal"/>
    <w:link w:val="FooterChar"/>
    <w:uiPriority w:val="99"/>
    <w:rsid w:val="00A746D7"/>
    <w:pPr>
      <w:tabs>
        <w:tab w:val="center" w:pos="4680"/>
        <w:tab w:val="right" w:pos="9360"/>
      </w:tabs>
      <w:spacing w:after="0" w:line="240" w:lineRule="auto"/>
    </w:pPr>
  </w:style>
  <w:style w:type="paragraph" w:customStyle="1" w:styleId="Default">
    <w:name w:val="Default"/>
    <w:uiPriority w:val="99"/>
    <w:qFormat/>
    <w:rsid w:val="00A408C1"/>
    <w:rPr>
      <w:rFonts w:ascii="EUAlbertina" w:hAnsi="EUAlbertina" w:cs="EUAlbertina"/>
      <w:color w:val="000000"/>
      <w:sz w:val="24"/>
      <w:szCs w:val="24"/>
      <w:lang w:val="en-US" w:eastAsia="en-US"/>
    </w:rPr>
  </w:style>
  <w:style w:type="paragraph" w:customStyle="1" w:styleId="CM1">
    <w:name w:val="CM1"/>
    <w:basedOn w:val="Default"/>
    <w:next w:val="Default"/>
    <w:uiPriority w:val="99"/>
    <w:qFormat/>
    <w:rsid w:val="00A408C1"/>
    <w:rPr>
      <w:color w:val="00000A"/>
    </w:rPr>
  </w:style>
  <w:style w:type="paragraph" w:customStyle="1" w:styleId="CM3">
    <w:name w:val="CM3"/>
    <w:basedOn w:val="Default"/>
    <w:next w:val="Default"/>
    <w:uiPriority w:val="99"/>
    <w:qFormat/>
    <w:rsid w:val="00A408C1"/>
    <w:rPr>
      <w:color w:val="00000A"/>
    </w:rPr>
  </w:style>
  <w:style w:type="paragraph" w:customStyle="1" w:styleId="TableContents">
    <w:name w:val="Table Contents"/>
    <w:basedOn w:val="Normal"/>
    <w:qFormat/>
  </w:style>
  <w:style w:type="paragraph" w:customStyle="1" w:styleId="TableHeading">
    <w:name w:val="Table Heading"/>
    <w:basedOn w:val="TableContents"/>
    <w:qFormat/>
  </w:style>
  <w:style w:type="paragraph" w:customStyle="1" w:styleId="Standard">
    <w:name w:val="Standard"/>
    <w:qFormat/>
    <w:pPr>
      <w:spacing w:after="200" w:line="276" w:lineRule="auto"/>
    </w:pPr>
    <w:rPr>
      <w:rFonts w:cs="Calibri"/>
      <w:color w:val="00000A"/>
      <w:sz w:val="22"/>
      <w:szCs w:val="22"/>
      <w:lang w:val="sl-SI" w:eastAsia="en-US"/>
    </w:rPr>
  </w:style>
  <w:style w:type="table" w:styleId="TableGrid">
    <w:name w:val="Table Grid"/>
    <w:basedOn w:val="TableNormal"/>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316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64026">
      <w:bodyDiv w:val="1"/>
      <w:marLeft w:val="0"/>
      <w:marRight w:val="0"/>
      <w:marTop w:val="0"/>
      <w:marBottom w:val="0"/>
      <w:divBdr>
        <w:top w:val="none" w:sz="0" w:space="0" w:color="auto"/>
        <w:left w:val="none" w:sz="0" w:space="0" w:color="auto"/>
        <w:bottom w:val="none" w:sz="0" w:space="0" w:color="auto"/>
        <w:right w:val="none" w:sz="0" w:space="0" w:color="auto"/>
      </w:divBdr>
    </w:div>
    <w:div w:id="163591753">
      <w:bodyDiv w:val="1"/>
      <w:marLeft w:val="0"/>
      <w:marRight w:val="0"/>
      <w:marTop w:val="0"/>
      <w:marBottom w:val="0"/>
      <w:divBdr>
        <w:top w:val="none" w:sz="0" w:space="0" w:color="auto"/>
        <w:left w:val="none" w:sz="0" w:space="0" w:color="auto"/>
        <w:bottom w:val="none" w:sz="0" w:space="0" w:color="auto"/>
        <w:right w:val="none" w:sz="0" w:space="0" w:color="auto"/>
      </w:divBdr>
    </w:div>
    <w:div w:id="289941921">
      <w:bodyDiv w:val="1"/>
      <w:marLeft w:val="0"/>
      <w:marRight w:val="0"/>
      <w:marTop w:val="0"/>
      <w:marBottom w:val="0"/>
      <w:divBdr>
        <w:top w:val="none" w:sz="0" w:space="0" w:color="auto"/>
        <w:left w:val="none" w:sz="0" w:space="0" w:color="auto"/>
        <w:bottom w:val="none" w:sz="0" w:space="0" w:color="auto"/>
        <w:right w:val="none" w:sz="0" w:space="0" w:color="auto"/>
      </w:divBdr>
    </w:div>
    <w:div w:id="375157932">
      <w:bodyDiv w:val="1"/>
      <w:marLeft w:val="0"/>
      <w:marRight w:val="0"/>
      <w:marTop w:val="0"/>
      <w:marBottom w:val="0"/>
      <w:divBdr>
        <w:top w:val="none" w:sz="0" w:space="0" w:color="auto"/>
        <w:left w:val="none" w:sz="0" w:space="0" w:color="auto"/>
        <w:bottom w:val="none" w:sz="0" w:space="0" w:color="auto"/>
        <w:right w:val="none" w:sz="0" w:space="0" w:color="auto"/>
      </w:divBdr>
    </w:div>
    <w:div w:id="647638162">
      <w:bodyDiv w:val="1"/>
      <w:marLeft w:val="0"/>
      <w:marRight w:val="0"/>
      <w:marTop w:val="0"/>
      <w:marBottom w:val="0"/>
      <w:divBdr>
        <w:top w:val="none" w:sz="0" w:space="0" w:color="auto"/>
        <w:left w:val="none" w:sz="0" w:space="0" w:color="auto"/>
        <w:bottom w:val="none" w:sz="0" w:space="0" w:color="auto"/>
        <w:right w:val="none" w:sz="0" w:space="0" w:color="auto"/>
      </w:divBdr>
    </w:div>
    <w:div w:id="725026641">
      <w:bodyDiv w:val="1"/>
      <w:marLeft w:val="0"/>
      <w:marRight w:val="0"/>
      <w:marTop w:val="0"/>
      <w:marBottom w:val="0"/>
      <w:divBdr>
        <w:top w:val="none" w:sz="0" w:space="0" w:color="auto"/>
        <w:left w:val="none" w:sz="0" w:space="0" w:color="auto"/>
        <w:bottom w:val="none" w:sz="0" w:space="0" w:color="auto"/>
        <w:right w:val="none" w:sz="0" w:space="0" w:color="auto"/>
      </w:divBdr>
    </w:div>
    <w:div w:id="1283271594">
      <w:bodyDiv w:val="1"/>
      <w:marLeft w:val="0"/>
      <w:marRight w:val="0"/>
      <w:marTop w:val="0"/>
      <w:marBottom w:val="0"/>
      <w:divBdr>
        <w:top w:val="none" w:sz="0" w:space="0" w:color="auto"/>
        <w:left w:val="none" w:sz="0" w:space="0" w:color="auto"/>
        <w:bottom w:val="none" w:sz="0" w:space="0" w:color="auto"/>
        <w:right w:val="none" w:sz="0" w:space="0" w:color="auto"/>
      </w:divBdr>
    </w:div>
    <w:div w:id="1989019749">
      <w:bodyDiv w:val="1"/>
      <w:marLeft w:val="0"/>
      <w:marRight w:val="0"/>
      <w:marTop w:val="0"/>
      <w:marBottom w:val="0"/>
      <w:divBdr>
        <w:top w:val="none" w:sz="0" w:space="0" w:color="auto"/>
        <w:left w:val="none" w:sz="0" w:space="0" w:color="auto"/>
        <w:bottom w:val="none" w:sz="0" w:space="0" w:color="auto"/>
        <w:right w:val="none" w:sz="0" w:space="0" w:color="auto"/>
      </w:divBdr>
    </w:div>
    <w:div w:id="1996832913">
      <w:bodyDiv w:val="1"/>
      <w:marLeft w:val="0"/>
      <w:marRight w:val="0"/>
      <w:marTop w:val="0"/>
      <w:marBottom w:val="0"/>
      <w:divBdr>
        <w:top w:val="none" w:sz="0" w:space="0" w:color="auto"/>
        <w:left w:val="none" w:sz="0" w:space="0" w:color="auto"/>
        <w:bottom w:val="none" w:sz="0" w:space="0" w:color="auto"/>
        <w:right w:val="none" w:sz="0" w:space="0" w:color="auto"/>
      </w:divBdr>
    </w:div>
    <w:div w:id="2109306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5AFDC-6133-4884-ADD0-5F0F66F67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1686</Words>
  <Characters>9612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User1</cp:lastModifiedBy>
  <cp:revision>10</cp:revision>
  <cp:lastPrinted>2015-06-29T10:20:00Z</cp:lastPrinted>
  <dcterms:created xsi:type="dcterms:W3CDTF">2020-03-04T09:10:00Z</dcterms:created>
  <dcterms:modified xsi:type="dcterms:W3CDTF">2020-03-04T12:00:00Z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